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7C7B" w14:textId="77777777" w:rsidR="00024A7B" w:rsidRPr="00024A7B" w:rsidRDefault="00024A7B" w:rsidP="00024A7B">
      <w:pPr>
        <w:autoSpaceDE w:val="0"/>
        <w:autoSpaceDN w:val="0"/>
        <w:adjustRightInd w:val="0"/>
        <w:spacing w:line="233" w:lineRule="auto"/>
        <w:textAlignment w:val="center"/>
        <w:rPr>
          <w:rFonts w:ascii="CoHeadline-Regular" w:hAnsi="CoHeadline-Regular" w:cs="CoHeadline-Regular"/>
          <w:color w:val="C2004D"/>
          <w:spacing w:val="4"/>
          <w:sz w:val="44"/>
          <w:szCs w:val="44"/>
        </w:rPr>
      </w:pPr>
      <w:r w:rsidRPr="00024A7B">
        <w:rPr>
          <w:rFonts w:ascii="CoHeadline-Regular" w:hAnsi="CoHeadline-Regular" w:cs="CoHeadline-Regular"/>
          <w:color w:val="C2004D"/>
          <w:spacing w:val="4"/>
          <w:sz w:val="44"/>
          <w:szCs w:val="44"/>
        </w:rPr>
        <w:t>Encantos de Vietnam y Camboya</w:t>
      </w:r>
    </w:p>
    <w:p w14:paraId="25295FFD"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C2004D"/>
          <w:position w:val="2"/>
          <w:sz w:val="26"/>
          <w:szCs w:val="26"/>
        </w:rPr>
      </w:pPr>
      <w:r w:rsidRPr="00024A7B">
        <w:rPr>
          <w:rFonts w:ascii="Router-Book" w:hAnsi="Router-Book" w:cs="Router-Book"/>
          <w:color w:val="C2004D"/>
          <w:position w:val="2"/>
          <w:sz w:val="26"/>
          <w:szCs w:val="26"/>
        </w:rPr>
        <w:t>Para conocer lo más destacado y esencial de estos dos países</w:t>
      </w:r>
    </w:p>
    <w:p w14:paraId="255BED4C" w14:textId="77777777" w:rsidR="00024A7B" w:rsidRPr="00024A7B" w:rsidRDefault="00024A7B" w:rsidP="00024A7B">
      <w:pPr>
        <w:autoSpaceDE w:val="0"/>
        <w:autoSpaceDN w:val="0"/>
        <w:adjustRightInd w:val="0"/>
        <w:spacing w:line="233" w:lineRule="auto"/>
        <w:textAlignment w:val="center"/>
        <w:rPr>
          <w:rFonts w:ascii="CoHeadline-Regular" w:hAnsi="CoHeadline-Regular" w:cs="CoHeadline-Regular"/>
          <w:color w:val="2B65AE"/>
          <w:spacing w:val="3"/>
          <w:sz w:val="26"/>
          <w:szCs w:val="26"/>
        </w:rPr>
      </w:pPr>
      <w:r w:rsidRPr="00024A7B">
        <w:rPr>
          <w:rFonts w:ascii="CoHeadline-Regular" w:hAnsi="CoHeadline-Regular" w:cs="CoHeadline-Regular"/>
          <w:color w:val="2B65AE"/>
          <w:spacing w:val="3"/>
          <w:sz w:val="26"/>
          <w:szCs w:val="26"/>
        </w:rPr>
        <w:t>NUEVO</w:t>
      </w:r>
    </w:p>
    <w:p w14:paraId="032709FD" w14:textId="77777777" w:rsidR="00024A7B" w:rsidRDefault="00024A7B" w:rsidP="00024A7B">
      <w:pPr>
        <w:pStyle w:val="codigocabecera"/>
        <w:spacing w:line="233" w:lineRule="auto"/>
        <w:jc w:val="left"/>
      </w:pPr>
      <w:r>
        <w:t>C-91022</w:t>
      </w:r>
    </w:p>
    <w:p w14:paraId="48887611" w14:textId="20480DA7" w:rsidR="00957DB7" w:rsidRDefault="00024A7B" w:rsidP="00024A7B">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F7CB961" w14:textId="77777777" w:rsidR="00024A7B" w:rsidRPr="007341C9" w:rsidRDefault="00957DB7" w:rsidP="00024A7B">
      <w:pPr>
        <w:pStyle w:val="nochescabecera"/>
        <w:spacing w:line="233" w:lineRule="auto"/>
        <w:rPr>
          <w:lang w:val="es-ES"/>
        </w:rPr>
      </w:pPr>
      <w:r>
        <w:rPr>
          <w:rFonts w:ascii="Router-Bold" w:hAnsi="Router-Bold" w:cs="Router-Bold"/>
          <w:b/>
          <w:bCs/>
          <w:spacing w:val="-5"/>
        </w:rPr>
        <w:t xml:space="preserve">NOCHES  </w:t>
      </w:r>
      <w:r w:rsidR="00024A7B">
        <w:t xml:space="preserve">Hanói 2. </w:t>
      </w:r>
      <w:r w:rsidR="00024A7B" w:rsidRPr="007341C9">
        <w:rPr>
          <w:lang w:val="es-ES"/>
        </w:rPr>
        <w:t>Bahía Halong (crucero) 1.Hoi An 2. Hue 1. Ho Chi Minh 2. Siem Reap 3.</w:t>
      </w:r>
    </w:p>
    <w:p w14:paraId="1899E14E" w14:textId="7EE09AD9" w:rsidR="0085440A" w:rsidRPr="007341C9" w:rsidRDefault="0085440A" w:rsidP="00024A7B">
      <w:pPr>
        <w:pStyle w:val="Ningnestilodeprrafo"/>
        <w:spacing w:line="233" w:lineRule="auto"/>
        <w:rPr>
          <w:rFonts w:ascii="CoHeadline-Regular" w:hAnsi="CoHeadline-Regular" w:cs="CoHeadline-Regular"/>
          <w:color w:val="C6B012"/>
          <w:w w:val="90"/>
          <w:lang w:val="es-ES"/>
        </w:rPr>
      </w:pPr>
    </w:p>
    <w:p w14:paraId="0ED435C6"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1º (Martes) HANÓI </w:t>
      </w:r>
    </w:p>
    <w:p w14:paraId="7E1FA08D"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 xml:space="preserve">Llegada al aeropuerto de Hanói. Traslado a la ciudad (1 hr. aprox), mientras tanto, podrán ir obteniendo una primera impresión de Hanói y su asombrosa fusión entre el bullicio y la serenidad. Llegada al hotel y tiempo libre hasta la hora del check-in. (normalmente las habitaciones están disponibles a partir de las 14.00 h, aunque si hay disponibilidad, suelen facilitarlas antes).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w:t>
      </w:r>
    </w:p>
    <w:p w14:paraId="1E5F4732"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483B1A50"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2 º (Miércoles) HANÓI </w:t>
      </w:r>
    </w:p>
    <w:p w14:paraId="1E6D3E0A"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Visita de Hanói, la capital de Vietnam. Es considerada también como una de las pocas ciudades asiáticas con avenidas arboladas, arquitectura colonial francesa, lagos apacibles y templos orientales.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 </w:t>
      </w:r>
      <w:r w:rsidRPr="00024A7B">
        <w:rPr>
          <w:rFonts w:ascii="Router-Bold" w:hAnsi="Router-Bold" w:cs="Router-Bold"/>
          <w:b/>
          <w:bCs/>
          <w:color w:val="000000"/>
          <w:w w:val="90"/>
          <w:sz w:val="16"/>
          <w:szCs w:val="16"/>
        </w:rPr>
        <w:t>Almuerzo</w:t>
      </w:r>
      <w:r w:rsidRPr="00024A7B">
        <w:rPr>
          <w:rFonts w:ascii="Router-Book" w:hAnsi="Router-Book" w:cs="Router-Book"/>
          <w:color w:val="000000"/>
          <w:w w:val="90"/>
          <w:sz w:val="16"/>
          <w:szCs w:val="16"/>
        </w:rPr>
        <w:t xml:space="preserve"> en restaurante local. Tendremos una experiencia con las flores y su tradicional forma de adornarlas visitando una floristería artesanal para ver cómo se realizan los ramos, cómo se transmite y conserva este hermoso y tradicional arte espiritual de Vietnam que ha llegado a nuestros días generación tras generación. Posteriormente llegamos al lago Hoan Kiem, el corazón de Hanói, donde daremos un paseo alrededor del lago con una vista panorámica al templo Ngoc Son, situado en medio del lago, junto con el puente rojo The Huc. Y, por último, realizaremos un paseo panorámico en ciclo pousse por el Barrio Antiguo de Hanói, también conocido como el barrio de las 36 calles ya que en su tiempo fue conocido por el oficio de los artesanos que las habitaban y por los talleres que allí había. Regreso al hotel.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 xml:space="preserve">. </w:t>
      </w:r>
    </w:p>
    <w:p w14:paraId="5FF1CA57"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59EC5B19"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3º (Jueves) HANÓI-BAHÍA DE HALONG  </w:t>
      </w:r>
    </w:p>
    <w:p w14:paraId="5B6FB2B6"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Salida por carretera hacia la Bahía de Halong que significa “el dragón que desciende del mar” en vietnamita, y según la leyenda, fue un dragón quien formó las islas de la bahía. Embarque en un maravilloso crucero con el que visitarán la bahía. </w:t>
      </w:r>
      <w:r w:rsidRPr="00024A7B">
        <w:rPr>
          <w:rFonts w:ascii="Router-Bold" w:hAnsi="Router-Bold" w:cs="Router-Bold"/>
          <w:b/>
          <w:bCs/>
          <w:color w:val="000000"/>
          <w:w w:val="90"/>
          <w:sz w:val="16"/>
          <w:szCs w:val="16"/>
        </w:rPr>
        <w:t>Almuerzo</w:t>
      </w:r>
      <w:r w:rsidRPr="00024A7B">
        <w:rPr>
          <w:rFonts w:ascii="Router-Book" w:hAnsi="Router-Book" w:cs="Router-Book"/>
          <w:color w:val="000000"/>
          <w:w w:val="90"/>
          <w:sz w:val="16"/>
          <w:szCs w:val="16"/>
        </w:rPr>
        <w:t xml:space="preserve"> a bordo.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w:t>
      </w:r>
      <w:r w:rsidRPr="00024A7B">
        <w:rPr>
          <w:rFonts w:ascii="Router-Bold" w:hAnsi="Router-Bold" w:cs="Router-Bold"/>
          <w:b/>
          <w:bCs/>
          <w:color w:val="000000"/>
          <w:w w:val="90"/>
          <w:sz w:val="16"/>
          <w:szCs w:val="16"/>
        </w:rPr>
        <w:t>Cena y alojamiento</w:t>
      </w:r>
      <w:r w:rsidRPr="00024A7B">
        <w:rPr>
          <w:rFonts w:ascii="Router-Book" w:hAnsi="Router-Book" w:cs="Router-Book"/>
          <w:color w:val="000000"/>
          <w:w w:val="90"/>
          <w:sz w:val="16"/>
          <w:szCs w:val="16"/>
        </w:rPr>
        <w:t xml:space="preserve"> a bordo. (El itinerario del crucero está sujeto a cambios sin previo aviso por motivos meteorológicos).</w:t>
      </w:r>
    </w:p>
    <w:p w14:paraId="6727C7C8"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2CFD0069" w14:textId="5047E691"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Día 4º (Viernes) BAHÍA DE HALONG-HANOI-DA NANG-HOI AN (avión)</w:t>
      </w:r>
    </w:p>
    <w:p w14:paraId="01057F82"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A la salida del sol y para aquellos que estén interesados hay una clase de Tai chi en la terraza solárium.</w:t>
      </w:r>
    </w:p>
    <w:p w14:paraId="4AF95D04"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 xml:space="preserve">Continuamos navegando por la bahía de casi 2000 islas de roca calcárea y disfrutando de sus paisajes únicos. Tendremos un buen </w:t>
      </w:r>
      <w:r w:rsidRPr="00024A7B">
        <w:rPr>
          <w:rFonts w:ascii="Router-Bold" w:hAnsi="Router-Bold" w:cs="Router-Bold"/>
          <w:b/>
          <w:bCs/>
          <w:color w:val="000000"/>
          <w:w w:val="90"/>
          <w:sz w:val="16"/>
          <w:szCs w:val="16"/>
        </w:rPr>
        <w:t>brunch</w:t>
      </w:r>
      <w:r w:rsidRPr="00024A7B">
        <w:rPr>
          <w:rFonts w:ascii="Router-Book" w:hAnsi="Router-Book" w:cs="Router-Book"/>
          <w:color w:val="000000"/>
          <w:w w:val="90"/>
          <w:sz w:val="16"/>
          <w:szCs w:val="16"/>
        </w:rPr>
        <w:t xml:space="preserve"> para recargar baterías y emprender el retorno a tierra. </w:t>
      </w:r>
    </w:p>
    <w:p w14:paraId="5B724489"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 xml:space="preserve">Desembarcamos en el muelle de Halong, desde donde nos trasladamos a Hanói por carretera hasta el aeropuerto para tomar el vuelo a Da Nang. (boleto aéreo no incluido). A su llegada, tenemos el traslado directo hasta Hoi An (aprox. 30 min.) Al anochecer, traslado al río Hoai, por donde navegaremos.  Este río tiene un significado muy especial para los habitantes de Hoi An, ya que ha sido testigo de los acontecimientos acaecidos en Vietnam a través de los años. Cuando cae la noche, las calles se iluminan con farolillos y luces de colores, también se lanzan linternas al agua para pedir buenos augurios. La ciudad luce un nuevo aspecto brillante y misterioso. Desembarque y tiempo libre para pasear por la calle y volver al hotel por su cuenta.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 xml:space="preserve">. </w:t>
      </w:r>
    </w:p>
    <w:p w14:paraId="49BC1828"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4FF78EF2"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5º (Sábado) HOI AN </w:t>
      </w:r>
    </w:p>
    <w:p w14:paraId="6733C0A4"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Visita de la ciudad de Hoi An, un importante puerto comercial de Asia en los siglos XVII y XVIII, cuya arquitectura y relajado estilo de vida han cambiado poco en los últimos años. Llegada al Barrio Antiguo,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w:t>
      </w:r>
    </w:p>
    <w:p w14:paraId="47722E8A"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Almuerzo</w:t>
      </w:r>
      <w:r w:rsidRPr="00024A7B">
        <w:rPr>
          <w:rFonts w:ascii="Router-Book" w:hAnsi="Router-Book" w:cs="Router-Book"/>
          <w:color w:val="000000"/>
          <w:w w:val="90"/>
          <w:sz w:val="16"/>
          <w:szCs w:val="16"/>
        </w:rPr>
        <w:t xml:space="preserve"> en restaurante. Tarde libre para disfrutar de la playa, pasear por el colorido mercado del centro o realizar compras.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 xml:space="preserve">.  </w:t>
      </w:r>
    </w:p>
    <w:p w14:paraId="0270519B"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29F7693F"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6º (Domingo) HOI AN-DA NANG-HUE </w:t>
      </w:r>
    </w:p>
    <w:p w14:paraId="138D69BD"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A continuación, traslado a Da Nang, donde contemplaremos sus playas paradisíacas. Visitaremos también la pagoda Linh Ung con su preciosa vista panorámica de la ciudad y la encantadora costa de la Península Son Tra. Seguiremos por carretera hacia Hue, antigua capital imperial de Vietnam. </w:t>
      </w:r>
    </w:p>
    <w:p w14:paraId="331E2598"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Almuerzo</w:t>
      </w:r>
      <w:r w:rsidRPr="00024A7B">
        <w:rPr>
          <w:rFonts w:ascii="Router-Book" w:hAnsi="Router-Book" w:cs="Router-Book"/>
          <w:color w:val="000000"/>
          <w:w w:val="90"/>
          <w:sz w:val="16"/>
          <w:szCs w:val="16"/>
        </w:rPr>
        <w:t xml:space="preserve"> en restaurante y posterior traslado al hotel. Por la tarde, visitaremos la pagoda de Thien Mu (Dama Celestial), el símbolo de Hue que fue construida en 1601 entre un río y un bosque de pinos, a orillas del famoso río Perfume. Antes de regresar al hotel, exploraremos el animado mercado de Dong Ba, un sitio importante para los habitantes de Hue, un lugar para experimentar la vida vietnamita.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w:t>
      </w:r>
    </w:p>
    <w:p w14:paraId="2694F8F5"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3C1FA672"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7º (Lunes) HUE-HO CHI MINH (avión)                   </w:t>
      </w:r>
    </w:p>
    <w:p w14:paraId="25413C48"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Visita de la ciudad imperial de Hue,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  de espesor, y fue desde donde gobernó la dinastía Nguyen entre 1802 y 1945. Después, visitamos la tumba del emperador Minh Mang, también conocida como “templo de la gracia suprema”. </w:t>
      </w:r>
    </w:p>
    <w:p w14:paraId="52B259F7"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Almuerzo</w:t>
      </w:r>
      <w:r w:rsidRPr="00024A7B">
        <w:rPr>
          <w:rFonts w:ascii="Router-Book" w:hAnsi="Router-Book" w:cs="Router-Book"/>
          <w:color w:val="000000"/>
          <w:w w:val="90"/>
          <w:sz w:val="16"/>
          <w:szCs w:val="16"/>
        </w:rPr>
        <w:t>. Continuaremos con la visita de la tumba más espectacular de la ciudad de Hue, la tumba del emperador Khai Dinh. Recorremos el Pabellón de la Estela, la sala de la tumba, la estatua en bronce del emperador, etc. con su abrumadora y deslumbrante decoración.</w:t>
      </w:r>
    </w:p>
    <w:p w14:paraId="1F324155"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 xml:space="preserve">Vuelo a Ho Chi Minh (Saigón) (boleto aéreo no incluido). Llegada y traslado al hotel.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w:t>
      </w:r>
    </w:p>
    <w:p w14:paraId="6601233B"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39BA0066" w14:textId="5544ED13"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8º (Martes) HO CHI MINH-TÚNELES DE CUCHI-HO CHI MINH   </w:t>
      </w:r>
    </w:p>
    <w:p w14:paraId="2FAE1196"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Salida para visitar los túneles de Cu Chi, un impresionante complejo de túneles subterráneos de más de 200 kilómetros y que fueron la base de operaciones de las guerrillas del Viet Cong durante la Guerra de Vietnam. Luego regresamos a la ciudad de Ho Chi Minh para </w:t>
      </w:r>
      <w:r w:rsidRPr="00024A7B">
        <w:rPr>
          <w:rFonts w:ascii="Router-Bold" w:hAnsi="Router-Bold" w:cs="Router-Bold"/>
          <w:b/>
          <w:bCs/>
          <w:color w:val="000000"/>
          <w:w w:val="90"/>
          <w:sz w:val="16"/>
          <w:szCs w:val="16"/>
        </w:rPr>
        <w:t>almorzar</w:t>
      </w:r>
      <w:r w:rsidRPr="00024A7B">
        <w:rPr>
          <w:rFonts w:ascii="Router-Book" w:hAnsi="Router-Book" w:cs="Router-Book"/>
          <w:color w:val="000000"/>
          <w:w w:val="90"/>
          <w:sz w:val="16"/>
          <w:szCs w:val="16"/>
        </w:rPr>
        <w:t xml:space="preserve"> en un restaurante local. 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Nguyen Hue donde se reúnen los edificios municipales, la estatua de Ho Chi Minh y el Ayuntamiento de la ciudad. Por la tarde podrán tomar un auténtico “cafetito” vietnamita, disfrutar del atardecer o vivir el paisaje bullicioso de la ciudad, sus negocios y su amable gente.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w:t>
      </w:r>
    </w:p>
    <w:p w14:paraId="43E57ABD"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55A276EE"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9º (Miércoles) HO CHI MINH-SIEM REAP (avión)  Camboya </w:t>
      </w:r>
    </w:p>
    <w:p w14:paraId="54B9733C"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y tiempo libre hasta la hora del traslado al aeropuerto para tomar el avión hacia Siem Reap (boleto aéreo no incluido).  Llegada y traslado al hotel. Por la tarde, empezaremos las visitas del conjunto de templos Rolous: el Preah Ko, el templo de la montaña de Bakong y el templo Lolei, situado en medio de una antigua reserva de agua o Baray. Este conjunto de templos data de finales del siglo IX y es un espléndido exponente del arte jemer. Representan los restos de Hariharalaya, la primera capital del gran imperio de Angkor en la era Jemer. El resto del día libre.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 xml:space="preserve">. </w:t>
      </w:r>
    </w:p>
    <w:p w14:paraId="6986986A"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5D6E1CEE" w14:textId="2183B860"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lang w:val="en-US"/>
        </w:rPr>
      </w:pPr>
      <w:r w:rsidRPr="00024A7B">
        <w:rPr>
          <w:rFonts w:ascii="Router-Bold" w:hAnsi="Router-Bold" w:cs="Router-Bold"/>
          <w:b/>
          <w:bCs/>
          <w:color w:val="D41217"/>
          <w:w w:val="90"/>
          <w:sz w:val="16"/>
          <w:szCs w:val="16"/>
          <w:lang w:val="en-US"/>
        </w:rPr>
        <w:lastRenderedPageBreak/>
        <w:t>Día 10º (Jueves) SIEM REAP-ANGKOR THOM-ANGKOR WAT-SIEM REAP</w:t>
      </w:r>
    </w:p>
    <w:p w14:paraId="6458ABF4"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lang w:val="en-US"/>
        </w:rPr>
        <w:t>Desayuno</w:t>
      </w:r>
      <w:r w:rsidRPr="00024A7B">
        <w:rPr>
          <w:rFonts w:ascii="Router-Book" w:hAnsi="Router-Book" w:cs="Router-Book"/>
          <w:color w:val="000000"/>
          <w:w w:val="90"/>
          <w:sz w:val="16"/>
          <w:szCs w:val="16"/>
          <w:lang w:val="en-US"/>
        </w:rPr>
        <w:t xml:space="preserve">. </w:t>
      </w:r>
      <w:r w:rsidRPr="00024A7B">
        <w:rPr>
          <w:rFonts w:ascii="Router-Book" w:hAnsi="Router-Book" w:cs="Router-Book"/>
          <w:color w:val="000000"/>
          <w:w w:val="90"/>
          <w:sz w:val="16"/>
          <w:szCs w:val="16"/>
        </w:rPr>
        <w:t xml:space="preserve">Salida en tuk-tuk (especie de motocarro, un vehículo muy típico en Camboya) hacia la puerta Sur, desde donde se pueden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024A7B">
        <w:rPr>
          <w:rFonts w:ascii="Router-Bold" w:hAnsi="Router-Bold" w:cs="Router-Bold"/>
          <w:b/>
          <w:bCs/>
          <w:color w:val="000000"/>
          <w:w w:val="90"/>
          <w:sz w:val="16"/>
          <w:szCs w:val="16"/>
        </w:rPr>
        <w:t>Almuerzo</w:t>
      </w:r>
      <w:r w:rsidRPr="00024A7B">
        <w:rPr>
          <w:rFonts w:ascii="Router-Book" w:hAnsi="Router-Book" w:cs="Router-Book"/>
          <w:color w:val="000000"/>
          <w:w w:val="90"/>
          <w:sz w:val="16"/>
          <w:szCs w:val="16"/>
        </w:rPr>
        <w:t xml:space="preserve">. </w:t>
      </w:r>
    </w:p>
    <w:p w14:paraId="38C99325"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 xml:space="preserve">Por la tarde, traslado en bus para visitar el más famoso de todos los templos, Angkor Wat,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un excelente panorama para terminar el día. Regreso al hotel.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w:t>
      </w:r>
    </w:p>
    <w:p w14:paraId="281ED4AD"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41D1A958"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Día 11º (Viernes) SIEM REAP-BANTEAY SAMRE-BANTEAY SREI-SIEM REAP</w:t>
      </w:r>
    </w:p>
    <w:p w14:paraId="235A6D29"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Asistiremos a una ceremonia budista con monjes en una pagoda donde aprenderemos más del budismo y cómo esta religión influye en la cultura camboyana. Terminaremos la ceremonia con una oración de los monjes para repartir suerte y bendiciones. A continuación, visitamos el templo hinduista Banteay Samre. Este lugar sagrado, dedicado al dios Shivá, está decorado con abundantes relieves de temática hinduista, narrando diversas escenas del Ramayana. Seguimos la excursión por el gran templo de Banteay Srei (significa literalmente “ciudad de la victoria”), conocido hoy en día como la “Ciudadela de las Mujeres” por ser el único templo del imperio jemer que no fue construido para un monarca, si no, por y para mujeres. Edificado en base a los reglamentos de construcción Angkoriana, Banteay Srei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w:t>
      </w:r>
    </w:p>
    <w:p w14:paraId="5F1A8FB7"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Almuerzo</w:t>
      </w:r>
      <w:r w:rsidRPr="00024A7B">
        <w:rPr>
          <w:rFonts w:ascii="Router-Book" w:hAnsi="Router-Book" w:cs="Router-Book"/>
          <w:color w:val="000000"/>
          <w:w w:val="90"/>
          <w:sz w:val="16"/>
          <w:szCs w:val="16"/>
        </w:rPr>
        <w:t xml:space="preserve">. De regreso visitaremos los artesanos D’Angkor, centro de ayuda a los jóvenes camboyanos para mantener viva la artesanía tradicional.  </w:t>
      </w:r>
      <w:r w:rsidRPr="00024A7B">
        <w:rPr>
          <w:rFonts w:ascii="Router-Bold" w:hAnsi="Router-Bold" w:cs="Router-Bold"/>
          <w:b/>
          <w:bCs/>
          <w:color w:val="000000"/>
          <w:w w:val="90"/>
          <w:sz w:val="16"/>
          <w:szCs w:val="16"/>
        </w:rPr>
        <w:t>Alojamiento</w:t>
      </w:r>
      <w:r w:rsidRPr="00024A7B">
        <w:rPr>
          <w:rFonts w:ascii="Router-Book" w:hAnsi="Router-Book" w:cs="Router-Book"/>
          <w:color w:val="000000"/>
          <w:w w:val="90"/>
          <w:sz w:val="16"/>
          <w:szCs w:val="16"/>
        </w:rPr>
        <w:t xml:space="preserve">. </w:t>
      </w:r>
    </w:p>
    <w:p w14:paraId="190846CF"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6D91392E" w14:textId="77777777" w:rsidR="00024A7B" w:rsidRPr="00024A7B" w:rsidRDefault="00024A7B" w:rsidP="00024A7B">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024A7B">
        <w:rPr>
          <w:rFonts w:ascii="Router-Bold" w:hAnsi="Router-Bold" w:cs="Router-Bold"/>
          <w:b/>
          <w:bCs/>
          <w:color w:val="D41217"/>
          <w:w w:val="90"/>
          <w:sz w:val="16"/>
          <w:szCs w:val="16"/>
        </w:rPr>
        <w:t xml:space="preserve">Día 12º (Sábado) SIEM REAP </w:t>
      </w:r>
    </w:p>
    <w:p w14:paraId="774B8C93"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ld" w:hAnsi="Router-Bold" w:cs="Router-Bold"/>
          <w:b/>
          <w:bCs/>
          <w:color w:val="000000"/>
          <w:w w:val="90"/>
          <w:sz w:val="16"/>
          <w:szCs w:val="16"/>
        </w:rPr>
        <w:t>Desayuno</w:t>
      </w:r>
      <w:r w:rsidRPr="00024A7B">
        <w:rPr>
          <w:rFonts w:ascii="Router-Book" w:hAnsi="Router-Book" w:cs="Router-Book"/>
          <w:color w:val="000000"/>
          <w:w w:val="90"/>
          <w:sz w:val="16"/>
          <w:szCs w:val="16"/>
        </w:rPr>
        <w:t xml:space="preserve">. A la hora indicada, traslado al aeropuerto. </w:t>
      </w:r>
      <w:r w:rsidRPr="00024A7B">
        <w:rPr>
          <w:rFonts w:ascii="Router-Bold" w:hAnsi="Router-Bold" w:cs="Router-Bold"/>
          <w:b/>
          <w:bCs/>
          <w:color w:val="000000"/>
          <w:w w:val="90"/>
          <w:sz w:val="16"/>
          <w:szCs w:val="16"/>
        </w:rPr>
        <w:t>Fin de nuestros servicios</w:t>
      </w:r>
      <w:r w:rsidRPr="00024A7B">
        <w:rPr>
          <w:rFonts w:ascii="Router-Book" w:hAnsi="Router-Book" w:cs="Router-Book"/>
          <w:color w:val="000000"/>
          <w:w w:val="90"/>
          <w:sz w:val="16"/>
          <w:szCs w:val="16"/>
        </w:rPr>
        <w:t xml:space="preserve">. </w:t>
      </w:r>
    </w:p>
    <w:p w14:paraId="285CCEC7"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0B756703" w14:textId="77777777" w:rsidR="00024A7B" w:rsidRPr="00024A7B" w:rsidRDefault="00024A7B" w:rsidP="00024A7B">
      <w:pPr>
        <w:autoSpaceDE w:val="0"/>
        <w:autoSpaceDN w:val="0"/>
        <w:adjustRightInd w:val="0"/>
        <w:spacing w:line="233" w:lineRule="auto"/>
        <w:ind w:left="113" w:hanging="113"/>
        <w:jc w:val="both"/>
        <w:textAlignment w:val="center"/>
        <w:rPr>
          <w:rFonts w:ascii="Router-Bold" w:hAnsi="Router-Bold" w:cs="Router-Bold"/>
          <w:b/>
          <w:bCs/>
          <w:color w:val="000000"/>
          <w:spacing w:val="-3"/>
          <w:w w:val="90"/>
          <w:sz w:val="14"/>
          <w:szCs w:val="14"/>
        </w:rPr>
      </w:pPr>
      <w:r w:rsidRPr="00024A7B">
        <w:rPr>
          <w:rFonts w:ascii="Router-Bold" w:hAnsi="Router-Bold" w:cs="Router-Bold"/>
          <w:b/>
          <w:bCs/>
          <w:color w:val="000000"/>
          <w:spacing w:val="-3"/>
          <w:w w:val="90"/>
          <w:sz w:val="14"/>
          <w:szCs w:val="14"/>
        </w:rPr>
        <w:t xml:space="preserve">Notas importantes: </w:t>
      </w:r>
    </w:p>
    <w:p w14:paraId="31FD92D7"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Todas las clasificaciones de los hoteles están determinadas de acuerdo con las autoridades locales.</w:t>
      </w:r>
    </w:p>
    <w:p w14:paraId="67F71726"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Horario de entrada: 13:00/14:00 h.  Horario de salida: 11:00/12:00 h.</w:t>
      </w:r>
    </w:p>
    <w:p w14:paraId="0D3FECDE"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spacing w:val="-1"/>
          <w:w w:val="90"/>
          <w:sz w:val="14"/>
          <w:szCs w:val="14"/>
        </w:rPr>
      </w:pPr>
      <w:r w:rsidRPr="00024A7B">
        <w:rPr>
          <w:rFonts w:ascii="Router-Book" w:hAnsi="Router-Book" w:cs="Router-Book"/>
          <w:color w:val="000000"/>
          <w:spacing w:val="-1"/>
          <w:w w:val="90"/>
          <w:sz w:val="14"/>
          <w:szCs w:val="14"/>
        </w:rPr>
        <w:t>-</w:t>
      </w:r>
      <w:r w:rsidRPr="00024A7B">
        <w:rPr>
          <w:rFonts w:ascii="Router-Book" w:hAnsi="Router-Book" w:cs="Router-Book"/>
          <w:color w:val="000000"/>
          <w:spacing w:val="-1"/>
          <w:w w:val="90"/>
          <w:sz w:val="14"/>
          <w:szCs w:val="14"/>
        </w:rPr>
        <w:tab/>
        <w:t>En caso de retraso de más de 3 horas en el vuelo de llegada (mismo día), se aplicará un suplemento  para el guía y el coche por horas extras.</w:t>
      </w:r>
    </w:p>
    <w:p w14:paraId="686EAEE1"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En caso de que el vuelo de llegada aterrice antes de las 07:00 de la mañana o después de las 21:00 de la noche, se aplicará un suplemento.</w:t>
      </w:r>
    </w:p>
    <w:p w14:paraId="7937CA59"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 xml:space="preserve">Si su agente no reserva los vuelos domésticos con mismo o similar horario a los que suele reservar el Operador, se aplicará un suplemento para proporcionar el traslado en privado. </w:t>
      </w:r>
    </w:p>
    <w:p w14:paraId="6C5AA5A6"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Recomendamos que los clientes obtengan un seguro de viaje desde su país.</w:t>
      </w:r>
    </w:p>
    <w:p w14:paraId="6C91D21B"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 xml:space="preserve">El Operador se reserva el derecho de modificar las tarifas en todas las cotizaciones hechas en caso de que el carburante aumente más del 25%. Si esto ocurriera, se les informará por escrito al menos 15 días antes de la aplicación del nuevo precio. </w:t>
      </w:r>
    </w:p>
    <w:p w14:paraId="313638F1"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En Vietnam hay dos días festivos nacionales, el 30 de Abril y el 2 de Septiembre, en los cuales es posible que el acceso a algunas calles no esté permitido o que lugares donde normalmente se realizan las visitas estén cerrados.</w:t>
      </w:r>
    </w:p>
    <w:p w14:paraId="08333505"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p>
    <w:p w14:paraId="2F85AE86" w14:textId="77777777" w:rsidR="00024A7B" w:rsidRPr="00024A7B" w:rsidRDefault="00024A7B" w:rsidP="00024A7B">
      <w:pPr>
        <w:autoSpaceDE w:val="0"/>
        <w:autoSpaceDN w:val="0"/>
        <w:adjustRightInd w:val="0"/>
        <w:spacing w:line="233" w:lineRule="auto"/>
        <w:ind w:left="113" w:hanging="113"/>
        <w:jc w:val="both"/>
        <w:textAlignment w:val="center"/>
        <w:rPr>
          <w:rFonts w:ascii="Router-Bold" w:hAnsi="Router-Bold" w:cs="Router-Bold"/>
          <w:b/>
          <w:bCs/>
          <w:color w:val="000000"/>
          <w:spacing w:val="-3"/>
          <w:w w:val="90"/>
          <w:sz w:val="14"/>
          <w:szCs w:val="14"/>
        </w:rPr>
      </w:pPr>
      <w:r w:rsidRPr="00024A7B">
        <w:rPr>
          <w:rFonts w:ascii="Router-Bold" w:hAnsi="Router-Bold" w:cs="Router-Bold"/>
          <w:b/>
          <w:bCs/>
          <w:color w:val="000000"/>
          <w:spacing w:val="-3"/>
          <w:w w:val="90"/>
          <w:sz w:val="14"/>
          <w:szCs w:val="14"/>
        </w:rPr>
        <w:t xml:space="preserve">Consultar Suplementos para las Temporadas: </w:t>
      </w:r>
    </w:p>
    <w:p w14:paraId="36851CE0"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Abr &amp; Oct’25 (Excepto Año nuevo de Khmer 12 - 18 Abr’25).</w:t>
      </w:r>
    </w:p>
    <w:p w14:paraId="2BB1A12E"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spacing w:val="-2"/>
          <w:w w:val="90"/>
          <w:sz w:val="14"/>
          <w:szCs w:val="14"/>
        </w:rPr>
      </w:pPr>
      <w:r w:rsidRPr="00024A7B">
        <w:rPr>
          <w:rFonts w:ascii="Router-Book" w:hAnsi="Router-Book" w:cs="Router-Book"/>
          <w:color w:val="000000"/>
          <w:spacing w:val="-2"/>
          <w:w w:val="90"/>
          <w:sz w:val="14"/>
          <w:szCs w:val="14"/>
        </w:rPr>
        <w:t>-</w:t>
      </w:r>
      <w:r w:rsidRPr="00024A7B">
        <w:rPr>
          <w:rFonts w:ascii="Router-Book" w:hAnsi="Router-Book" w:cs="Router-Book"/>
          <w:color w:val="000000"/>
          <w:spacing w:val="-2"/>
          <w:w w:val="90"/>
          <w:sz w:val="14"/>
          <w:szCs w:val="14"/>
        </w:rPr>
        <w:tab/>
        <w:t>May-Sep’25 (Excepto Año nuevo de festivos de Pchum Ben 21-25 Sep’25).</w:t>
      </w:r>
    </w:p>
    <w:p w14:paraId="58813973"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 xml:space="preserve"> -</w:t>
      </w:r>
      <w:r w:rsidRPr="00024A7B">
        <w:rPr>
          <w:rFonts w:ascii="Router-Book" w:hAnsi="Router-Book" w:cs="Router-Book"/>
          <w:color w:val="000000"/>
          <w:w w:val="90"/>
          <w:sz w:val="14"/>
          <w:szCs w:val="14"/>
        </w:rPr>
        <w:tab/>
        <w:t>Nov 25-Mar 26 (Excepto los días festivos desde 20 Dic’25-6 Ene’26 y festivo Año Nuevo vietnamita 15-23 Feb’26) y Fiestas Nacionales 30/Abril, 1/Mayo, 2/Septiembre.</w:t>
      </w:r>
    </w:p>
    <w:p w14:paraId="6F807EAF" w14:textId="77777777" w:rsidR="00024A7B" w:rsidRDefault="00024A7B" w:rsidP="00024A7B">
      <w:pPr>
        <w:pStyle w:val="Ningnestilodeprrafo"/>
        <w:spacing w:line="233" w:lineRule="auto"/>
        <w:rPr>
          <w:rFonts w:ascii="CoHeadline-Regular" w:hAnsi="CoHeadline-Regular" w:cs="CoHeadline-Regular"/>
          <w:color w:val="C6B012"/>
          <w:w w:val="90"/>
        </w:rPr>
      </w:pPr>
    </w:p>
    <w:p w14:paraId="755AFCEE" w14:textId="6F0A6129" w:rsidR="00024A7B" w:rsidRPr="00024A7B" w:rsidRDefault="00024A7B" w:rsidP="00024A7B">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024A7B">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024A7B">
        <w:rPr>
          <w:rFonts w:ascii="CoHeadline-Regular" w:hAnsi="CoHeadline-Regular" w:cs="CoHeadline-Regular"/>
          <w:color w:val="C2004D"/>
          <w:w w:val="90"/>
        </w:rPr>
        <w:t>: Martes</w:t>
      </w:r>
    </w:p>
    <w:p w14:paraId="3EA61F5C" w14:textId="77777777" w:rsidR="00024A7B" w:rsidRPr="00024A7B" w:rsidRDefault="00024A7B" w:rsidP="00024A7B">
      <w:pPr>
        <w:autoSpaceDE w:val="0"/>
        <w:autoSpaceDN w:val="0"/>
        <w:adjustRightInd w:val="0"/>
        <w:spacing w:line="233" w:lineRule="auto"/>
        <w:jc w:val="both"/>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Del 1 de Abril/2025 al 24/Marzo/2026</w:t>
      </w:r>
    </w:p>
    <w:p w14:paraId="20D4184A" w14:textId="77777777" w:rsidR="00024A7B" w:rsidRPr="00024A7B" w:rsidRDefault="00024A7B" w:rsidP="00024A7B">
      <w:pPr>
        <w:pStyle w:val="Ningnestilodeprrafo"/>
        <w:spacing w:line="233" w:lineRule="auto"/>
        <w:rPr>
          <w:rFonts w:ascii="CoHeadline-Regular" w:hAnsi="CoHeadline-Regular" w:cs="CoHeadline-Regular"/>
          <w:color w:val="C6B012"/>
          <w:w w:val="90"/>
        </w:rPr>
      </w:pPr>
    </w:p>
    <w:p w14:paraId="7EB02051" w14:textId="77777777" w:rsidR="00024A7B" w:rsidRPr="00024A7B" w:rsidRDefault="00024A7B" w:rsidP="00024A7B">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024A7B">
        <w:rPr>
          <w:rFonts w:ascii="CoHeadline-Regular" w:hAnsi="CoHeadline-Regular" w:cs="CoHeadline-Regular"/>
          <w:color w:val="C2004D"/>
          <w:w w:val="90"/>
        </w:rPr>
        <w:t>Incluye</w:t>
      </w:r>
    </w:p>
    <w:p w14:paraId="45D4CB58"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Traslados indicados en el programa.</w:t>
      </w:r>
    </w:p>
    <w:p w14:paraId="0F89DBD8"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Visitas según itinerario con guías locales de habla hispana, a excepción a bordo del crucero en bahía de Halong que no permite el acceso del guía, los pasajeros serán atendidos por la tripulación del barco en inglés.</w:t>
      </w:r>
    </w:p>
    <w:p w14:paraId="36C39E06"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 xml:space="preserve">Recorrido terrestre según programa en bus con aire acondicionado. </w:t>
      </w:r>
    </w:p>
    <w:p w14:paraId="09921AA2"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 xml:space="preserve">Comidas mencionadas </w:t>
      </w:r>
    </w:p>
    <w:p w14:paraId="45147325"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Todas las entradas como se indica en el tour</w:t>
      </w:r>
    </w:p>
    <w:p w14:paraId="3C92386B"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Paseo en ciclo pousse, paseo en tuk-tuk</w:t>
      </w:r>
    </w:p>
    <w:p w14:paraId="508B42E0"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Crucero compartido en la Bahía de Halong, paseo en barco por el río Hoai en Hoi An</w:t>
      </w:r>
    </w:p>
    <w:p w14:paraId="09917BB2"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Ceremonia de bendición con los monjes</w:t>
      </w:r>
    </w:p>
    <w:p w14:paraId="2D4319DB"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Una botella de agua y una toalla refrescante por día de excursión.</w:t>
      </w:r>
    </w:p>
    <w:p w14:paraId="415E1842" w14:textId="749C60BD" w:rsidR="0021700A" w:rsidRDefault="0021700A" w:rsidP="00024A7B">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54F9E28F" w14:textId="77777777" w:rsidR="00024A7B" w:rsidRPr="00024A7B" w:rsidRDefault="00024A7B" w:rsidP="00024A7B">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024A7B">
        <w:rPr>
          <w:rFonts w:ascii="CoHeadline-Regular" w:hAnsi="CoHeadline-Regular" w:cs="CoHeadline-Regular"/>
          <w:color w:val="C2004D"/>
          <w:w w:val="90"/>
        </w:rPr>
        <w:t>No incluye</w:t>
      </w:r>
    </w:p>
    <w:p w14:paraId="11755CC5"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Tarifas aéreas de vuelos domésticos en Vietnam &amp; Camboya</w:t>
      </w:r>
    </w:p>
    <w:p w14:paraId="5E74BCB8"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Tarifas aéreas de vuelos internacionales de entrada/salida de Vietnam &amp; Camboya</w:t>
      </w:r>
    </w:p>
    <w:p w14:paraId="3F78BFCD"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Carta de visado a Vietnam.</w:t>
      </w:r>
    </w:p>
    <w:p w14:paraId="1662F6F7"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Tasa de visado de Vietnam.</w:t>
      </w:r>
    </w:p>
    <w:p w14:paraId="6DA90CE3"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 xml:space="preserve">Visado para Camboya. </w:t>
      </w:r>
    </w:p>
    <w:p w14:paraId="09605249"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w:t>
      </w:r>
      <w:r w:rsidRPr="00024A7B">
        <w:rPr>
          <w:rFonts w:ascii="Router-Book" w:hAnsi="Router-Book" w:cs="Router-Book"/>
          <w:color w:val="000000"/>
          <w:w w:val="90"/>
          <w:sz w:val="16"/>
          <w:szCs w:val="16"/>
        </w:rPr>
        <w:tab/>
        <w:t>Todos los conceptos no mencionados en SERVICIOS INCLUIDOS.</w:t>
      </w:r>
    </w:p>
    <w:p w14:paraId="4F416AB3" w14:textId="77777777" w:rsidR="00024A7B" w:rsidRPr="00024A7B" w:rsidRDefault="00024A7B" w:rsidP="00024A7B">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1020"/>
        <w:gridCol w:w="1645"/>
        <w:gridCol w:w="1644"/>
        <w:gridCol w:w="1644"/>
        <w:gridCol w:w="1644"/>
      </w:tblGrid>
      <w:tr w:rsidR="00024A7B" w:rsidRPr="00024A7B" w14:paraId="4E6E8B86" w14:textId="77777777">
        <w:trPr>
          <w:trHeight w:val="60"/>
          <w:tblHeader/>
        </w:trPr>
        <w:tc>
          <w:tcPr>
            <w:tcW w:w="7597" w:type="dxa"/>
            <w:gridSpan w:val="5"/>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A5D1CE" w14:textId="77777777" w:rsidR="00024A7B" w:rsidRPr="00024A7B" w:rsidRDefault="00024A7B" w:rsidP="00024A7B">
            <w:pPr>
              <w:tabs>
                <w:tab w:val="left" w:pos="1389"/>
              </w:tabs>
              <w:suppressAutoHyphens/>
              <w:autoSpaceDE w:val="0"/>
              <w:autoSpaceDN w:val="0"/>
              <w:adjustRightInd w:val="0"/>
              <w:spacing w:line="233" w:lineRule="auto"/>
              <w:textAlignment w:val="center"/>
              <w:rPr>
                <w:rFonts w:ascii="CoHeadline-Regular" w:hAnsi="CoHeadline-Regular" w:cs="CoHeadline-Regular"/>
                <w:color w:val="7B9F2D"/>
                <w:w w:val="90"/>
              </w:rPr>
            </w:pPr>
            <w:r w:rsidRPr="00024A7B">
              <w:rPr>
                <w:rFonts w:ascii="CoHeadline-Regular" w:hAnsi="CoHeadline-Regular" w:cs="CoHeadline-Regular"/>
                <w:color w:val="C2004D"/>
                <w:w w:val="90"/>
              </w:rPr>
              <w:t>Hoteles previstos</w:t>
            </w:r>
          </w:p>
        </w:tc>
      </w:tr>
      <w:tr w:rsidR="00024A7B" w:rsidRPr="00024A7B" w14:paraId="1D48AC8B" w14:textId="77777777">
        <w:trPr>
          <w:trHeight w:val="60"/>
          <w:tblHeader/>
        </w:trPr>
        <w:tc>
          <w:tcPr>
            <w:tcW w:w="1020"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1EB7CA9" w14:textId="77777777" w:rsidR="00024A7B" w:rsidRPr="00024A7B" w:rsidRDefault="00024A7B" w:rsidP="00024A7B">
            <w:pPr>
              <w:autoSpaceDE w:val="0"/>
              <w:autoSpaceDN w:val="0"/>
              <w:adjustRightInd w:val="0"/>
              <w:spacing w:line="233" w:lineRule="auto"/>
              <w:textAlignment w:val="center"/>
              <w:rPr>
                <w:rFonts w:ascii="Router-Bold" w:hAnsi="Router-Bold" w:cs="Router-Bold"/>
                <w:b/>
                <w:bCs/>
                <w:color w:val="000000"/>
                <w:w w:val="90"/>
                <w:sz w:val="17"/>
                <w:szCs w:val="17"/>
              </w:rPr>
            </w:pPr>
            <w:r w:rsidRPr="00024A7B">
              <w:rPr>
                <w:rFonts w:ascii="Router-Bold" w:hAnsi="Router-Bold" w:cs="Router-Bold"/>
                <w:b/>
                <w:bCs/>
                <w:color w:val="000000"/>
                <w:w w:val="90"/>
                <w:sz w:val="17"/>
                <w:szCs w:val="17"/>
              </w:rPr>
              <w:t>Ciudad</w:t>
            </w:r>
          </w:p>
        </w:tc>
        <w:tc>
          <w:tcPr>
            <w:tcW w:w="1645"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4219FEDD" w14:textId="77777777" w:rsidR="00024A7B" w:rsidRPr="00024A7B" w:rsidRDefault="00024A7B" w:rsidP="00024A7B">
            <w:pPr>
              <w:autoSpaceDE w:val="0"/>
              <w:autoSpaceDN w:val="0"/>
              <w:adjustRightInd w:val="0"/>
              <w:spacing w:line="233" w:lineRule="auto"/>
              <w:textAlignment w:val="center"/>
              <w:rPr>
                <w:rFonts w:ascii="Router-Bold" w:hAnsi="Router-Bold" w:cs="Router-Bold"/>
                <w:b/>
                <w:bCs/>
                <w:color w:val="000000"/>
                <w:w w:val="90"/>
                <w:sz w:val="17"/>
                <w:szCs w:val="17"/>
              </w:rPr>
            </w:pPr>
            <w:r w:rsidRPr="00024A7B">
              <w:rPr>
                <w:rFonts w:ascii="Router-Bold" w:hAnsi="Router-Bold" w:cs="Router-Bold"/>
                <w:b/>
                <w:bCs/>
                <w:color w:val="000000"/>
                <w:w w:val="90"/>
                <w:sz w:val="17"/>
                <w:szCs w:val="17"/>
              </w:rPr>
              <w:t>Turista 3*/4*</w:t>
            </w:r>
          </w:p>
        </w:tc>
        <w:tc>
          <w:tcPr>
            <w:tcW w:w="164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57" w:type="dxa"/>
            </w:tcMar>
          </w:tcPr>
          <w:p w14:paraId="7A534936" w14:textId="77777777" w:rsidR="00024A7B" w:rsidRPr="00024A7B" w:rsidRDefault="00024A7B" w:rsidP="00024A7B">
            <w:pPr>
              <w:autoSpaceDE w:val="0"/>
              <w:autoSpaceDN w:val="0"/>
              <w:adjustRightInd w:val="0"/>
              <w:spacing w:line="233" w:lineRule="auto"/>
              <w:textAlignment w:val="center"/>
              <w:rPr>
                <w:rFonts w:ascii="Router-Bold" w:hAnsi="Router-Bold" w:cs="Router-Bold"/>
                <w:b/>
                <w:bCs/>
                <w:color w:val="000000"/>
                <w:w w:val="90"/>
                <w:sz w:val="17"/>
                <w:szCs w:val="17"/>
              </w:rPr>
            </w:pPr>
            <w:r w:rsidRPr="00024A7B">
              <w:rPr>
                <w:rFonts w:ascii="Router-Bold" w:hAnsi="Router-Bold" w:cs="Router-Bold"/>
                <w:b/>
                <w:bCs/>
                <w:color w:val="000000"/>
                <w:w w:val="90"/>
                <w:sz w:val="17"/>
                <w:szCs w:val="17"/>
              </w:rPr>
              <w:t>Superior 4*</w:t>
            </w:r>
          </w:p>
        </w:tc>
        <w:tc>
          <w:tcPr>
            <w:tcW w:w="164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82CA728" w14:textId="77777777" w:rsidR="00024A7B" w:rsidRPr="00024A7B" w:rsidRDefault="00024A7B" w:rsidP="00024A7B">
            <w:pPr>
              <w:autoSpaceDE w:val="0"/>
              <w:autoSpaceDN w:val="0"/>
              <w:adjustRightInd w:val="0"/>
              <w:spacing w:line="233" w:lineRule="auto"/>
              <w:textAlignment w:val="center"/>
              <w:rPr>
                <w:rFonts w:ascii="Router-Bold" w:hAnsi="Router-Bold" w:cs="Router-Bold"/>
                <w:b/>
                <w:bCs/>
                <w:color w:val="000000"/>
                <w:w w:val="90"/>
                <w:sz w:val="17"/>
                <w:szCs w:val="17"/>
              </w:rPr>
            </w:pPr>
            <w:r w:rsidRPr="00024A7B">
              <w:rPr>
                <w:rFonts w:ascii="Router-Bold" w:hAnsi="Router-Bold" w:cs="Router-Bold"/>
                <w:b/>
                <w:bCs/>
                <w:color w:val="000000"/>
                <w:w w:val="90"/>
                <w:sz w:val="17"/>
                <w:szCs w:val="17"/>
              </w:rPr>
              <w:t>Deluxe 4*/ 5*</w:t>
            </w:r>
          </w:p>
        </w:tc>
        <w:tc>
          <w:tcPr>
            <w:tcW w:w="164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415A431" w14:textId="77777777" w:rsidR="00024A7B" w:rsidRPr="00024A7B" w:rsidRDefault="00024A7B" w:rsidP="00024A7B">
            <w:pPr>
              <w:autoSpaceDE w:val="0"/>
              <w:autoSpaceDN w:val="0"/>
              <w:adjustRightInd w:val="0"/>
              <w:spacing w:line="233" w:lineRule="auto"/>
              <w:textAlignment w:val="center"/>
              <w:rPr>
                <w:rFonts w:ascii="Router-Bold" w:hAnsi="Router-Bold" w:cs="Router-Bold"/>
                <w:b/>
                <w:bCs/>
                <w:color w:val="000000"/>
                <w:w w:val="90"/>
                <w:sz w:val="17"/>
                <w:szCs w:val="17"/>
              </w:rPr>
            </w:pPr>
            <w:r w:rsidRPr="00024A7B">
              <w:rPr>
                <w:rFonts w:ascii="Router-Bold" w:hAnsi="Router-Bold" w:cs="Router-Bold"/>
                <w:b/>
                <w:bCs/>
                <w:color w:val="000000"/>
                <w:w w:val="90"/>
                <w:sz w:val="17"/>
                <w:szCs w:val="17"/>
              </w:rPr>
              <w:t>Gold Deluxe 5*</w:t>
            </w:r>
          </w:p>
        </w:tc>
      </w:tr>
      <w:tr w:rsidR="00024A7B" w:rsidRPr="00024A7B" w14:paraId="7004BA5D"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8100194"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Hanói</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9193D44"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Flower Garden</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085043E1"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w w:val="90"/>
                <w:sz w:val="16"/>
                <w:szCs w:val="16"/>
                <w:lang w:val="en-US"/>
              </w:rPr>
            </w:pPr>
            <w:r w:rsidRPr="00024A7B">
              <w:rPr>
                <w:rFonts w:ascii="Router-Book" w:hAnsi="Router-Book" w:cs="Router-Book"/>
                <w:color w:val="000000"/>
                <w:w w:val="90"/>
                <w:sz w:val="16"/>
                <w:szCs w:val="16"/>
                <w:lang w:val="en-US"/>
              </w:rPr>
              <w:t xml:space="preserve">The Ann / </w:t>
            </w:r>
          </w:p>
          <w:p w14:paraId="0A48D0FA"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spacing w:val="-3"/>
                <w:w w:val="90"/>
                <w:sz w:val="16"/>
                <w:szCs w:val="16"/>
                <w:lang w:val="en-US"/>
              </w:rPr>
              <w:t>Le Jardin Haute Couture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85D02D"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Pan Pacific Hanoi</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6902184"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 xml:space="preserve">Meliá Hanoi / </w:t>
            </w:r>
          </w:p>
          <w:p w14:paraId="1262B69F"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Grand Mercure</w:t>
            </w:r>
          </w:p>
        </w:tc>
      </w:tr>
      <w:tr w:rsidR="00024A7B" w:rsidRPr="00024A7B" w14:paraId="0B4F54EA"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6E825E"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Halong</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A8BF7F0"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Bhaya Classic Cruise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56B376F9"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Bhaya Classic Cruise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DE80A0F"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Au Co Cruise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D6AA48"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Paradise Elegance Cruise</w:t>
            </w:r>
          </w:p>
        </w:tc>
      </w:tr>
      <w:tr w:rsidR="00024A7B" w:rsidRPr="00024A7B" w14:paraId="5FBF5B22"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D7956CB"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Hoi An</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3039605"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Emm Hoi An</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2B9F036D"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spacing w:val="-4"/>
                <w:w w:val="90"/>
                <w:sz w:val="16"/>
                <w:szCs w:val="16"/>
                <w:lang w:val="en-US"/>
              </w:rPr>
              <w:t>Hoi An Central  Boutique</w:t>
            </w:r>
            <w:r w:rsidRPr="00024A7B">
              <w:rPr>
                <w:rFonts w:ascii="Router-Book" w:hAnsi="Router-Book" w:cs="Router-Book"/>
                <w:color w:val="000000"/>
                <w:spacing w:val="-1"/>
                <w:w w:val="90"/>
                <w:sz w:val="16"/>
                <w:szCs w:val="16"/>
                <w:lang w:val="en-US"/>
              </w:rPr>
              <w:t xml:space="preserve"> </w:t>
            </w:r>
            <w:r w:rsidRPr="00024A7B">
              <w:rPr>
                <w:rFonts w:ascii="Router-Book" w:hAnsi="Router-Book" w:cs="Router-Book"/>
                <w:color w:val="000000"/>
                <w:w w:val="90"/>
                <w:sz w:val="16"/>
                <w:szCs w:val="16"/>
                <w:lang w:val="en-US"/>
              </w:rPr>
              <w:t>Hotel &amp; Spa</w:t>
            </w:r>
            <w:r w:rsidRPr="00024A7B">
              <w:rPr>
                <w:rFonts w:ascii="Router-Book" w:hAnsi="Router-Book" w:cs="Router-Book"/>
                <w:color w:val="000000"/>
                <w:spacing w:val="-1"/>
                <w:w w:val="90"/>
                <w:sz w:val="16"/>
                <w:szCs w:val="16"/>
                <w:lang w:val="en-US"/>
              </w:rPr>
              <w:t xml:space="preserve"> / </w:t>
            </w:r>
            <w:r w:rsidRPr="00024A7B">
              <w:rPr>
                <w:rFonts w:ascii="Router-Book" w:hAnsi="Router-Book" w:cs="Router-Book"/>
                <w:color w:val="000000"/>
                <w:w w:val="90"/>
                <w:sz w:val="16"/>
                <w:szCs w:val="16"/>
                <w:lang w:val="en-US"/>
              </w:rPr>
              <w:t>Silhotel</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533CA0"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w w:val="90"/>
                <w:sz w:val="16"/>
                <w:szCs w:val="16"/>
                <w:lang w:val="en-US"/>
              </w:rPr>
              <w:t>Almanity Hoi An Resort &amp; Spa</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A49794D"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Allegro Hoian Hotel &amp; Spa</w:t>
            </w:r>
          </w:p>
        </w:tc>
      </w:tr>
      <w:tr w:rsidR="00024A7B" w:rsidRPr="00024A7B" w14:paraId="3785633D"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B18113A"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Hue</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59AACB"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Emm Hue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0BFA2DF4"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w w:val="90"/>
                <w:sz w:val="16"/>
                <w:szCs w:val="16"/>
                <w:lang w:val="en-US"/>
              </w:rPr>
              <w:t>Romance Hue / Muong Thanh Holiday Hue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C19507"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w w:val="90"/>
                <w:sz w:val="16"/>
                <w:szCs w:val="16"/>
                <w:lang w:val="en-US"/>
              </w:rPr>
              <w:t>Pilgrimage Village Boutique Resort &amp; Spa</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7EE789"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w w:val="90"/>
                <w:sz w:val="16"/>
                <w:szCs w:val="16"/>
                <w:lang w:val="en-US"/>
              </w:rPr>
              <w:t>Pilgrimage Village Boutique Resort &amp; Spa</w:t>
            </w:r>
          </w:p>
        </w:tc>
      </w:tr>
      <w:tr w:rsidR="00024A7B" w:rsidRPr="00024A7B" w14:paraId="7E03351B"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33CE75E"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Ho Chi Minh</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84AA36"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The Odys Boutique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5682A1C6"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w w:val="90"/>
                <w:sz w:val="16"/>
                <w:szCs w:val="16"/>
                <w:lang w:val="en-US"/>
              </w:rPr>
              <w:t>Icon Saigon / Muong Thanh Saigon Centre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84FFB2"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Sofitel Plaza Saigon</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52368A"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Sofitel Plaza Saigon</w:t>
            </w:r>
          </w:p>
        </w:tc>
      </w:tr>
      <w:tr w:rsidR="00024A7B" w:rsidRPr="00024A7B" w14:paraId="40C89460"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C193901"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Siem Reap</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EACC04B"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Tara Angkor Hotel / Sokchea Angkor</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5459CA6C"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rPr>
            </w:pPr>
            <w:r w:rsidRPr="00024A7B">
              <w:rPr>
                <w:rFonts w:ascii="Router-Book" w:hAnsi="Router-Book" w:cs="Router-Book"/>
                <w:color w:val="000000"/>
                <w:w w:val="90"/>
                <w:sz w:val="16"/>
                <w:szCs w:val="16"/>
              </w:rPr>
              <w:t xml:space="preserve">Lotus Blanc Hotel </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3B76E86"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w w:val="90"/>
                <w:sz w:val="16"/>
                <w:szCs w:val="16"/>
                <w:lang w:val="en-US"/>
              </w:rPr>
            </w:pPr>
            <w:r w:rsidRPr="00024A7B">
              <w:rPr>
                <w:rFonts w:ascii="Router-Book" w:hAnsi="Router-Book" w:cs="Router-Book"/>
                <w:color w:val="000000"/>
                <w:w w:val="90"/>
                <w:sz w:val="16"/>
                <w:szCs w:val="16"/>
                <w:lang w:val="en-US"/>
              </w:rPr>
              <w:t xml:space="preserve">Memoire Palace Resort &amp; Spa / </w:t>
            </w:r>
          </w:p>
          <w:p w14:paraId="7F17C39F"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w w:val="90"/>
                <w:sz w:val="16"/>
                <w:szCs w:val="16"/>
                <w:lang w:val="en-US"/>
              </w:rPr>
              <w:t>Anjali By Syphon</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DB8ACC3" w14:textId="77777777" w:rsidR="00024A7B" w:rsidRPr="00024A7B" w:rsidRDefault="00024A7B" w:rsidP="00024A7B">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24A7B">
              <w:rPr>
                <w:rFonts w:ascii="Router-Book" w:hAnsi="Router-Book" w:cs="Router-Book"/>
                <w:color w:val="000000"/>
                <w:w w:val="90"/>
                <w:sz w:val="16"/>
                <w:szCs w:val="16"/>
                <w:lang w:val="en-US"/>
              </w:rPr>
              <w:t>Sofitel Angkor Phokeethra Golf &amp; Spa Resort</w:t>
            </w:r>
          </w:p>
        </w:tc>
      </w:tr>
    </w:tbl>
    <w:p w14:paraId="39B40B6B" w14:textId="77777777" w:rsidR="00024A7B" w:rsidRPr="00024A7B" w:rsidRDefault="00024A7B" w:rsidP="00024A7B">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2891"/>
        <w:gridCol w:w="711"/>
        <w:gridCol w:w="465"/>
        <w:gridCol w:w="711"/>
        <w:gridCol w:w="465"/>
        <w:gridCol w:w="711"/>
        <w:gridCol w:w="465"/>
        <w:gridCol w:w="711"/>
        <w:gridCol w:w="467"/>
      </w:tblGrid>
      <w:tr w:rsidR="00024A7B" w:rsidRPr="00024A7B" w14:paraId="2404C788" w14:textId="77777777" w:rsidTr="007341C9">
        <w:trPr>
          <w:trHeight w:val="396"/>
        </w:trPr>
        <w:tc>
          <w:tcPr>
            <w:tcW w:w="28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5A2B7C" w14:textId="77777777" w:rsidR="00024A7B" w:rsidRPr="00024A7B" w:rsidRDefault="00024A7B" w:rsidP="00024A7B">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024A7B">
              <w:rPr>
                <w:rFonts w:ascii="CoHeadline-Regular" w:hAnsi="CoHeadline-Regular" w:cs="CoHeadline-Regular"/>
                <w:color w:val="C2004D"/>
                <w:w w:val="90"/>
              </w:rPr>
              <w:lastRenderedPageBreak/>
              <w:t>Precios por persona USD</w:t>
            </w:r>
          </w:p>
          <w:p w14:paraId="694300C5" w14:textId="77777777" w:rsidR="00024A7B" w:rsidRPr="00024A7B" w:rsidRDefault="00024A7B" w:rsidP="00024A7B">
            <w:pPr>
              <w:tabs>
                <w:tab w:val="left" w:pos="1389"/>
              </w:tabs>
              <w:suppressAutoHyphens/>
              <w:autoSpaceDE w:val="0"/>
              <w:autoSpaceDN w:val="0"/>
              <w:adjustRightInd w:val="0"/>
              <w:spacing w:line="233" w:lineRule="auto"/>
              <w:textAlignment w:val="center"/>
              <w:rPr>
                <w:rFonts w:ascii="CoHeadline-Regular" w:hAnsi="CoHeadline-Regular" w:cs="CoHeadline-Regular"/>
                <w:color w:val="7B9F2D"/>
                <w:w w:val="90"/>
              </w:rPr>
            </w:pPr>
            <w:r w:rsidRPr="00024A7B">
              <w:rPr>
                <w:rFonts w:ascii="CoHeadline-Regular" w:hAnsi="CoHeadline-Regular" w:cs="CoHeadline-Regular"/>
                <w:color w:val="C2004D"/>
                <w:w w:val="90"/>
                <w:sz w:val="20"/>
                <w:szCs w:val="20"/>
              </w:rPr>
              <w:t>(mínimo 2 personas)</w:t>
            </w:r>
          </w:p>
        </w:tc>
        <w:tc>
          <w:tcPr>
            <w:tcW w:w="117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8185C5" w14:textId="77777777" w:rsidR="00024A7B" w:rsidRPr="00024A7B" w:rsidRDefault="00024A7B" w:rsidP="00024A7B">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024A7B">
              <w:rPr>
                <w:rFonts w:ascii="Router-Medium" w:hAnsi="Router-Medium" w:cs="Router-Medium"/>
                <w:b/>
                <w:bCs/>
                <w:color w:val="000000"/>
                <w:spacing w:val="-3"/>
                <w:w w:val="90"/>
                <w:sz w:val="17"/>
                <w:szCs w:val="17"/>
              </w:rPr>
              <w:t>Turista</w:t>
            </w:r>
          </w:p>
        </w:tc>
        <w:tc>
          <w:tcPr>
            <w:tcW w:w="117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F5A83C" w14:textId="77777777" w:rsidR="00024A7B" w:rsidRPr="00024A7B" w:rsidRDefault="00024A7B" w:rsidP="00024A7B">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024A7B">
              <w:rPr>
                <w:rFonts w:ascii="Router-Medium" w:hAnsi="Router-Medium" w:cs="Router-Medium"/>
                <w:b/>
                <w:bCs/>
                <w:color w:val="000000"/>
                <w:spacing w:val="-3"/>
                <w:w w:val="90"/>
                <w:sz w:val="17"/>
                <w:szCs w:val="17"/>
              </w:rPr>
              <w:t>Superior</w:t>
            </w:r>
          </w:p>
        </w:tc>
        <w:tc>
          <w:tcPr>
            <w:tcW w:w="117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44058D" w14:textId="77777777" w:rsidR="00024A7B" w:rsidRPr="00024A7B" w:rsidRDefault="00024A7B" w:rsidP="00024A7B">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024A7B">
              <w:rPr>
                <w:rFonts w:ascii="Router-Medium" w:hAnsi="Router-Medium" w:cs="Router-Medium"/>
                <w:b/>
                <w:bCs/>
                <w:color w:val="000000"/>
                <w:spacing w:val="-3"/>
                <w:w w:val="90"/>
                <w:sz w:val="17"/>
                <w:szCs w:val="17"/>
              </w:rPr>
              <w:t>Deluxe</w:t>
            </w:r>
          </w:p>
        </w:tc>
        <w:tc>
          <w:tcPr>
            <w:tcW w:w="117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95C072" w14:textId="77777777" w:rsidR="00024A7B" w:rsidRPr="00024A7B" w:rsidRDefault="00024A7B" w:rsidP="00024A7B">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024A7B">
              <w:rPr>
                <w:rFonts w:ascii="Router-Medium" w:hAnsi="Router-Medium" w:cs="Router-Medium"/>
                <w:b/>
                <w:bCs/>
                <w:color w:val="000000"/>
                <w:spacing w:val="-3"/>
                <w:w w:val="90"/>
                <w:sz w:val="17"/>
                <w:szCs w:val="17"/>
              </w:rPr>
              <w:t>Gold Deluxe</w:t>
            </w:r>
          </w:p>
        </w:tc>
      </w:tr>
      <w:tr w:rsidR="00024A7B" w:rsidRPr="00024A7B" w14:paraId="65477988" w14:textId="77777777" w:rsidTr="007341C9">
        <w:trPr>
          <w:trHeight w:hRule="exact" w:val="60"/>
        </w:trPr>
        <w:tc>
          <w:tcPr>
            <w:tcW w:w="2891"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66677875"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2A85085B"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4C9E5B75"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72276D85"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6DA1753C"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661B6A9E"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44D617EC"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6460A17B"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7"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6A1FE956" w14:textId="77777777" w:rsidR="00024A7B" w:rsidRPr="00024A7B" w:rsidRDefault="00024A7B" w:rsidP="00024A7B">
            <w:pPr>
              <w:autoSpaceDE w:val="0"/>
              <w:autoSpaceDN w:val="0"/>
              <w:adjustRightInd w:val="0"/>
              <w:spacing w:line="233" w:lineRule="auto"/>
              <w:rPr>
                <w:rFonts w:ascii="CoHeadline-Regular" w:hAnsi="CoHeadline-Regular"/>
              </w:rPr>
            </w:pPr>
          </w:p>
        </w:tc>
      </w:tr>
      <w:tr w:rsidR="00024A7B" w:rsidRPr="00024A7B" w14:paraId="26D36397"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0E48D3" w14:textId="77777777" w:rsidR="00024A7B" w:rsidRPr="00024A7B" w:rsidRDefault="00024A7B" w:rsidP="00024A7B">
            <w:pPr>
              <w:autoSpaceDE w:val="0"/>
              <w:autoSpaceDN w:val="0"/>
              <w:adjustRightInd w:val="0"/>
              <w:spacing w:line="233" w:lineRule="auto"/>
              <w:textAlignment w:val="center"/>
              <w:rPr>
                <w:rFonts w:ascii="Router-Medium" w:hAnsi="Router-Medium" w:cs="Router-Medium"/>
                <w:color w:val="000000"/>
                <w:w w:val="90"/>
                <w:sz w:val="16"/>
                <w:szCs w:val="16"/>
              </w:rPr>
            </w:pPr>
            <w:r w:rsidRPr="00024A7B">
              <w:rPr>
                <w:rFonts w:ascii="Router-Medium" w:hAnsi="Router-Medium" w:cs="Router-Medium"/>
                <w:color w:val="000000"/>
                <w:w w:val="90"/>
                <w:sz w:val="16"/>
                <w:szCs w:val="16"/>
              </w:rPr>
              <w:t>Mayo, Junio, Julio, Agosto, Sep: 2, 9, 23, 30</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0C8823"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CF9D7A"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D93E57"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397489"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3878F1"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84B933"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C1B8E9"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DFA540" w14:textId="77777777" w:rsidR="00024A7B" w:rsidRPr="00024A7B" w:rsidRDefault="00024A7B" w:rsidP="00024A7B">
            <w:pPr>
              <w:autoSpaceDE w:val="0"/>
              <w:autoSpaceDN w:val="0"/>
              <w:adjustRightInd w:val="0"/>
              <w:spacing w:line="233" w:lineRule="auto"/>
              <w:rPr>
                <w:rFonts w:ascii="CoHeadline-Regular" w:hAnsi="CoHeadline-Regular"/>
              </w:rPr>
            </w:pPr>
          </w:p>
        </w:tc>
      </w:tr>
      <w:tr w:rsidR="00024A7B" w:rsidRPr="00024A7B" w14:paraId="7683924C"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A05B72" w14:textId="77777777" w:rsidR="00024A7B" w:rsidRPr="00024A7B" w:rsidRDefault="00024A7B" w:rsidP="00024A7B">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En habitación doble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E0D1BF" w14:textId="1D280E45"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w:t>
            </w:r>
            <w:r w:rsidR="007B5F86">
              <w:rPr>
                <w:rFonts w:ascii="SourceSansRoman_350.000wght_0it" w:hAnsi="SourceSansRoman_350.000wght_0it" w:cs="SourceSansRoman_350.000wght_0it"/>
                <w:color w:val="000000"/>
                <w:spacing w:val="5"/>
                <w:sz w:val="19"/>
                <w:szCs w:val="19"/>
              </w:rPr>
              <w:t>4</w:t>
            </w:r>
            <w:r w:rsidRPr="00024A7B">
              <w:rPr>
                <w:rFonts w:ascii="SourceSansRoman_350.000wght_0it" w:hAnsi="SourceSansRoman_350.000wght_0it" w:cs="SourceSansRoman_350.000wght_0it"/>
                <w:color w:val="000000"/>
                <w:spacing w:val="5"/>
                <w:sz w:val="19"/>
                <w:szCs w:val="19"/>
              </w:rPr>
              <w:t>90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DB621A"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4F77DB" w14:textId="627FE7CA"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w:t>
            </w:r>
            <w:r w:rsidR="007B5F86">
              <w:rPr>
                <w:rFonts w:ascii="SourceSansRoman_350.000wght_0it" w:hAnsi="SourceSansRoman_350.000wght_0it" w:cs="SourceSansRoman_350.000wght_0it"/>
                <w:color w:val="000000"/>
                <w:spacing w:val="5"/>
                <w:sz w:val="19"/>
                <w:szCs w:val="19"/>
              </w:rPr>
              <w:t>6</w:t>
            </w:r>
            <w:r w:rsidRPr="00024A7B">
              <w:rPr>
                <w:rFonts w:ascii="SourceSansRoman_350.000wght_0it" w:hAnsi="SourceSansRoman_350.000wght_0it" w:cs="SourceSansRoman_350.000wght_0it"/>
                <w:color w:val="000000"/>
                <w:spacing w:val="5"/>
                <w:sz w:val="19"/>
                <w:szCs w:val="19"/>
              </w:rPr>
              <w:t>20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B5E281"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BF2F74" w14:textId="02EE813A" w:rsidR="00024A7B" w:rsidRPr="00024A7B" w:rsidRDefault="007B5F86"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024A7B" w:rsidRPr="00024A7B">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024A7B" w:rsidRPr="00024A7B">
              <w:rPr>
                <w:rFonts w:ascii="SourceSansRoman_350.000wght_0it" w:hAnsi="SourceSansRoman_350.000wght_0it" w:cs="SourceSansRoman_350.000wght_0it"/>
                <w:color w:val="000000"/>
                <w:spacing w:val="5"/>
                <w:sz w:val="19"/>
                <w:szCs w:val="19"/>
              </w:rPr>
              <w:t>15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8C3EA5"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4C210D" w14:textId="4EC164A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2.</w:t>
            </w:r>
            <w:r w:rsidR="007B5F86">
              <w:rPr>
                <w:rFonts w:ascii="SourceSansRoman_350.000wght_0it" w:hAnsi="SourceSansRoman_350.000wght_0it" w:cs="SourceSansRoman_350.000wght_0it"/>
                <w:color w:val="000000"/>
                <w:spacing w:val="5"/>
                <w:sz w:val="19"/>
                <w:szCs w:val="19"/>
              </w:rPr>
              <w:t>5</w:t>
            </w:r>
            <w:r w:rsidRPr="00024A7B">
              <w:rPr>
                <w:rFonts w:ascii="SourceSansRoman_350.000wght_0it" w:hAnsi="SourceSansRoman_350.000wght_0it" w:cs="SourceSansRoman_350.000wght_0it"/>
                <w:color w:val="000000"/>
                <w:spacing w:val="5"/>
                <w:sz w:val="19"/>
                <w:szCs w:val="19"/>
              </w:rPr>
              <w:t>20</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9CB2C8"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r>
      <w:tr w:rsidR="00024A7B" w:rsidRPr="00024A7B" w14:paraId="727D3879"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906BA4" w14:textId="77777777" w:rsidR="00024A7B" w:rsidRPr="00024A7B" w:rsidRDefault="00024A7B" w:rsidP="00024A7B">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Supl. habitación single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7E39FC"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620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83565C"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94CAC9"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795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343FCF"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80CA49"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1.225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DD088C"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9D94EA"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1.695</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66955F"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r>
      <w:tr w:rsidR="00024A7B" w:rsidRPr="00024A7B" w14:paraId="6BB9F1BF"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EC676D" w14:textId="77777777" w:rsidR="00024A7B" w:rsidRPr="00024A7B" w:rsidRDefault="00024A7B" w:rsidP="00024A7B">
            <w:pPr>
              <w:autoSpaceDE w:val="0"/>
              <w:autoSpaceDN w:val="0"/>
              <w:adjustRightInd w:val="0"/>
              <w:spacing w:line="233" w:lineRule="auto"/>
              <w:textAlignment w:val="center"/>
              <w:rPr>
                <w:rFonts w:ascii="Router-Medium" w:hAnsi="Router-Medium" w:cs="Router-Medium"/>
                <w:color w:val="000000"/>
                <w:w w:val="90"/>
                <w:sz w:val="16"/>
                <w:szCs w:val="16"/>
              </w:rPr>
            </w:pPr>
            <w:r w:rsidRPr="00024A7B">
              <w:rPr>
                <w:rFonts w:ascii="Router-Medium" w:hAnsi="Router-Medium" w:cs="Router-Medium"/>
                <w:color w:val="000000"/>
                <w:w w:val="90"/>
                <w:sz w:val="16"/>
                <w:szCs w:val="16"/>
              </w:rPr>
              <w:t xml:space="preserve">Abril: 1, 15, 22, 29, Oct, Nov, Dic: 2, 9, 16, </w:t>
            </w:r>
          </w:p>
          <w:p w14:paraId="3048A8F9" w14:textId="77777777" w:rsidR="00024A7B" w:rsidRPr="00024A7B" w:rsidRDefault="00024A7B" w:rsidP="00024A7B">
            <w:pPr>
              <w:autoSpaceDE w:val="0"/>
              <w:autoSpaceDN w:val="0"/>
              <w:adjustRightInd w:val="0"/>
              <w:spacing w:line="233" w:lineRule="auto"/>
              <w:textAlignment w:val="center"/>
              <w:rPr>
                <w:rFonts w:ascii="Router-Medium" w:hAnsi="Router-Medium" w:cs="Router-Medium"/>
                <w:color w:val="000000"/>
                <w:w w:val="90"/>
                <w:sz w:val="16"/>
                <w:szCs w:val="16"/>
              </w:rPr>
            </w:pPr>
            <w:r w:rsidRPr="00024A7B">
              <w:rPr>
                <w:rFonts w:ascii="Router-Medium" w:hAnsi="Router-Medium" w:cs="Router-Medium"/>
                <w:color w:val="000000"/>
                <w:w w:val="90"/>
                <w:sz w:val="16"/>
                <w:szCs w:val="16"/>
              </w:rPr>
              <w:t xml:space="preserve">2026: Enero, Febrero: 3, 24, Marzo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873345"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C6BD99"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648734"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A38997"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E24C6F"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9B0B5A"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0F4B0B"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BECC8D" w14:textId="77777777" w:rsidR="00024A7B" w:rsidRPr="00024A7B" w:rsidRDefault="00024A7B" w:rsidP="00024A7B">
            <w:pPr>
              <w:autoSpaceDE w:val="0"/>
              <w:autoSpaceDN w:val="0"/>
              <w:adjustRightInd w:val="0"/>
              <w:spacing w:line="233" w:lineRule="auto"/>
              <w:rPr>
                <w:rFonts w:ascii="CoHeadline-Regular" w:hAnsi="CoHeadline-Regular"/>
              </w:rPr>
            </w:pPr>
          </w:p>
        </w:tc>
      </w:tr>
      <w:tr w:rsidR="00024A7B" w:rsidRPr="00024A7B" w14:paraId="0F77CB58"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7C12E3" w14:textId="77777777" w:rsidR="00024A7B" w:rsidRPr="00024A7B" w:rsidRDefault="00024A7B" w:rsidP="00024A7B">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En habitación doble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ED7AE3" w14:textId="4982A69D"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w:t>
            </w:r>
            <w:r w:rsidR="007B5F86">
              <w:rPr>
                <w:rFonts w:ascii="SourceSansRoman_350.000wght_0it" w:hAnsi="SourceSansRoman_350.000wght_0it" w:cs="SourceSansRoman_350.000wght_0it"/>
                <w:color w:val="000000"/>
                <w:spacing w:val="5"/>
                <w:sz w:val="19"/>
                <w:szCs w:val="19"/>
              </w:rPr>
              <w:t>7</w:t>
            </w:r>
            <w:r w:rsidRPr="00024A7B">
              <w:rPr>
                <w:rFonts w:ascii="SourceSansRoman_350.000wght_0it" w:hAnsi="SourceSansRoman_350.000wght_0it" w:cs="SourceSansRoman_350.000wght_0it"/>
                <w:color w:val="000000"/>
                <w:spacing w:val="5"/>
                <w:sz w:val="19"/>
                <w:szCs w:val="19"/>
              </w:rPr>
              <w:t>60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9029F0"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A59CFF" w14:textId="7EA9EEDB"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w:t>
            </w:r>
            <w:r w:rsidR="007B5F86">
              <w:rPr>
                <w:rFonts w:ascii="SourceSansRoman_350.000wght_0it" w:hAnsi="SourceSansRoman_350.000wght_0it" w:cs="SourceSansRoman_350.000wght_0it"/>
                <w:color w:val="000000"/>
                <w:spacing w:val="5"/>
                <w:sz w:val="19"/>
                <w:szCs w:val="19"/>
              </w:rPr>
              <w:t>9</w:t>
            </w:r>
            <w:r w:rsidRPr="00024A7B">
              <w:rPr>
                <w:rFonts w:ascii="SourceSansRoman_350.000wght_0it" w:hAnsi="SourceSansRoman_350.000wght_0it" w:cs="SourceSansRoman_350.000wght_0it"/>
                <w:color w:val="000000"/>
                <w:spacing w:val="5"/>
                <w:sz w:val="19"/>
                <w:szCs w:val="19"/>
              </w:rPr>
              <w:t>35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84E769"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AE7BE4" w14:textId="40C0C3B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2.</w:t>
            </w:r>
            <w:r w:rsidR="007B5F86">
              <w:rPr>
                <w:rFonts w:ascii="SourceSansRoman_350.000wght_0it" w:hAnsi="SourceSansRoman_350.000wght_0it" w:cs="SourceSansRoman_350.000wght_0it"/>
                <w:color w:val="000000"/>
                <w:spacing w:val="5"/>
                <w:sz w:val="19"/>
                <w:szCs w:val="19"/>
              </w:rPr>
              <w:t>3</w:t>
            </w:r>
            <w:r w:rsidRPr="00024A7B">
              <w:rPr>
                <w:rFonts w:ascii="SourceSansRoman_350.000wght_0it" w:hAnsi="SourceSansRoman_350.000wght_0it" w:cs="SourceSansRoman_350.000wght_0it"/>
                <w:color w:val="000000"/>
                <w:spacing w:val="5"/>
                <w:sz w:val="19"/>
                <w:szCs w:val="19"/>
              </w:rPr>
              <w:t>50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D39E04"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61BE2B" w14:textId="50F363B5"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2.</w:t>
            </w:r>
            <w:r w:rsidR="007B5F86">
              <w:rPr>
                <w:rFonts w:ascii="SourceSansRoman_350.000wght_0it" w:hAnsi="SourceSansRoman_350.000wght_0it" w:cs="SourceSansRoman_350.000wght_0it"/>
                <w:color w:val="000000"/>
                <w:spacing w:val="5"/>
                <w:sz w:val="19"/>
                <w:szCs w:val="19"/>
              </w:rPr>
              <w:t>8</w:t>
            </w:r>
            <w:r w:rsidRPr="00024A7B">
              <w:rPr>
                <w:rFonts w:ascii="SourceSansRoman_350.000wght_0it" w:hAnsi="SourceSansRoman_350.000wght_0it" w:cs="SourceSansRoman_350.000wght_0it"/>
                <w:color w:val="000000"/>
                <w:spacing w:val="5"/>
                <w:sz w:val="19"/>
                <w:szCs w:val="19"/>
              </w:rPr>
              <w:t>00</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C952BB"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r>
      <w:tr w:rsidR="00024A7B" w:rsidRPr="00024A7B" w14:paraId="562D1137"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C0A8AB" w14:textId="77777777" w:rsidR="00024A7B" w:rsidRPr="00024A7B" w:rsidRDefault="00024A7B" w:rsidP="00024A7B">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Supl. habitación single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13565A"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755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E49750"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8D8FA9"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960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CD17B0"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12BE37"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1.425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180072"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D605A8"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1.895</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A3DB9F"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r>
      <w:tr w:rsidR="00024A7B" w:rsidRPr="00024A7B" w14:paraId="67CF705D"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FA5C80" w14:textId="77777777" w:rsidR="00024A7B" w:rsidRPr="00024A7B" w:rsidRDefault="00024A7B" w:rsidP="00024A7B">
            <w:pPr>
              <w:autoSpaceDE w:val="0"/>
              <w:autoSpaceDN w:val="0"/>
              <w:adjustRightInd w:val="0"/>
              <w:spacing w:line="233" w:lineRule="auto"/>
              <w:textAlignment w:val="center"/>
              <w:rPr>
                <w:rFonts w:ascii="Router-Medium" w:hAnsi="Router-Medium" w:cs="Router-Medium"/>
                <w:color w:val="000000"/>
                <w:w w:val="90"/>
                <w:sz w:val="16"/>
                <w:szCs w:val="16"/>
              </w:rPr>
            </w:pPr>
            <w:r w:rsidRPr="00024A7B">
              <w:rPr>
                <w:rFonts w:ascii="Router-Medium" w:hAnsi="Router-Medium" w:cs="Router-Medium"/>
                <w:color w:val="000000"/>
                <w:w w:val="90"/>
                <w:sz w:val="16"/>
                <w:szCs w:val="16"/>
              </w:rPr>
              <w:t xml:space="preserve">Abril: 8, Septiembre: 16, Diciembre: 23, 30 </w:t>
            </w:r>
          </w:p>
          <w:p w14:paraId="34BB5518" w14:textId="77777777" w:rsidR="00024A7B" w:rsidRPr="00024A7B" w:rsidRDefault="00024A7B" w:rsidP="00024A7B">
            <w:pPr>
              <w:autoSpaceDE w:val="0"/>
              <w:autoSpaceDN w:val="0"/>
              <w:adjustRightInd w:val="0"/>
              <w:spacing w:line="233" w:lineRule="auto"/>
              <w:textAlignment w:val="center"/>
              <w:rPr>
                <w:rFonts w:ascii="Router-Medium" w:hAnsi="Router-Medium" w:cs="Router-Medium"/>
                <w:color w:val="000000"/>
                <w:w w:val="90"/>
                <w:sz w:val="16"/>
                <w:szCs w:val="16"/>
              </w:rPr>
            </w:pPr>
            <w:r w:rsidRPr="00024A7B">
              <w:rPr>
                <w:rFonts w:ascii="Router-Medium" w:hAnsi="Router-Medium" w:cs="Router-Medium"/>
                <w:color w:val="000000"/>
                <w:w w:val="90"/>
                <w:sz w:val="16"/>
                <w:szCs w:val="16"/>
              </w:rPr>
              <w:t xml:space="preserve">2026: Febrero: 10, 17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BC5536"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1DA3C8"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20D4BE"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8E79DB"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E59D07"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C5E08B"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442DE1"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A0F479" w14:textId="77777777" w:rsidR="00024A7B" w:rsidRPr="00024A7B" w:rsidRDefault="00024A7B" w:rsidP="00024A7B">
            <w:pPr>
              <w:autoSpaceDE w:val="0"/>
              <w:autoSpaceDN w:val="0"/>
              <w:adjustRightInd w:val="0"/>
              <w:spacing w:line="233" w:lineRule="auto"/>
              <w:rPr>
                <w:rFonts w:ascii="CoHeadline-Regular" w:hAnsi="CoHeadline-Regular"/>
              </w:rPr>
            </w:pPr>
          </w:p>
        </w:tc>
      </w:tr>
      <w:tr w:rsidR="00024A7B" w:rsidRPr="00024A7B" w14:paraId="4CA3649F"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1698A6" w14:textId="77777777" w:rsidR="00024A7B" w:rsidRPr="00024A7B" w:rsidRDefault="00024A7B" w:rsidP="00024A7B">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En habitación doble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EACB42"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1.830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846A3C"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EC4FAD" w14:textId="42868F1F"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2.</w:t>
            </w:r>
            <w:r w:rsidR="007B5F86">
              <w:rPr>
                <w:rFonts w:ascii="SourceSansRoman_350.000wght_0it" w:hAnsi="SourceSansRoman_350.000wght_0it" w:cs="SourceSansRoman_350.000wght_0it"/>
                <w:color w:val="000000"/>
                <w:spacing w:val="5"/>
                <w:sz w:val="19"/>
                <w:szCs w:val="19"/>
              </w:rPr>
              <w:t>1</w:t>
            </w:r>
            <w:r w:rsidRPr="00024A7B">
              <w:rPr>
                <w:rFonts w:ascii="SourceSansRoman_350.000wght_0it" w:hAnsi="SourceSansRoman_350.000wght_0it" w:cs="SourceSansRoman_350.000wght_0it"/>
                <w:color w:val="000000"/>
                <w:spacing w:val="5"/>
                <w:sz w:val="19"/>
                <w:szCs w:val="19"/>
              </w:rPr>
              <w:t>15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B94516"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9C4165" w14:textId="160474C2"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2.</w:t>
            </w:r>
            <w:r w:rsidR="007B5F86">
              <w:rPr>
                <w:rFonts w:ascii="SourceSansRoman_350.000wght_0it" w:hAnsi="SourceSansRoman_350.000wght_0it" w:cs="SourceSansRoman_350.000wght_0it"/>
                <w:color w:val="000000"/>
                <w:spacing w:val="5"/>
                <w:sz w:val="19"/>
                <w:szCs w:val="19"/>
              </w:rPr>
              <w:t>5</w:t>
            </w:r>
            <w:r w:rsidRPr="00024A7B">
              <w:rPr>
                <w:rFonts w:ascii="SourceSansRoman_350.000wght_0it" w:hAnsi="SourceSansRoman_350.000wght_0it" w:cs="SourceSansRoman_350.000wght_0it"/>
                <w:color w:val="000000"/>
                <w:spacing w:val="5"/>
                <w:sz w:val="19"/>
                <w:szCs w:val="19"/>
              </w:rPr>
              <w:t>40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85A8D0"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AA2DB1" w14:textId="0989B1D1" w:rsidR="00024A7B" w:rsidRPr="00024A7B" w:rsidRDefault="007B5F86"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024A7B" w:rsidRPr="00024A7B">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024A7B" w:rsidRPr="00024A7B">
              <w:rPr>
                <w:rFonts w:ascii="SourceSansRoman_350.000wght_0it" w:hAnsi="SourceSansRoman_350.000wght_0it" w:cs="SourceSansRoman_350.000wght_0it"/>
                <w:color w:val="000000"/>
                <w:spacing w:val="5"/>
                <w:sz w:val="19"/>
                <w:szCs w:val="19"/>
              </w:rPr>
              <w:t>60</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A7E25A"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r>
      <w:tr w:rsidR="00024A7B" w:rsidRPr="00024A7B" w14:paraId="56F2360D"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57FE01" w14:textId="77777777" w:rsidR="00024A7B" w:rsidRPr="00024A7B" w:rsidRDefault="00024A7B" w:rsidP="00024A7B">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24A7B">
              <w:rPr>
                <w:rFonts w:ascii="Router-Book" w:hAnsi="Router-Book" w:cs="Router-Book"/>
                <w:color w:val="000000"/>
                <w:w w:val="90"/>
                <w:sz w:val="16"/>
                <w:szCs w:val="16"/>
              </w:rPr>
              <w:t>Supl. habitación single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B848D3"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840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CEA60A"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C489E1"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1.060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EA31B7"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81FD11"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1.665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D648DF"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B668BB"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9"/>
                <w:szCs w:val="19"/>
              </w:rPr>
              <w:t>2.250</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DC9FFC" w14:textId="77777777" w:rsidR="00024A7B" w:rsidRPr="00024A7B" w:rsidRDefault="00024A7B" w:rsidP="00024A7B">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24A7B">
              <w:rPr>
                <w:rFonts w:ascii="SourceSansRoman_350.000wght_0it" w:hAnsi="SourceSansRoman_350.000wght_0it" w:cs="SourceSansRoman_350.000wght_0it"/>
                <w:color w:val="000000"/>
                <w:spacing w:val="5"/>
                <w:sz w:val="16"/>
                <w:szCs w:val="16"/>
              </w:rPr>
              <w:t xml:space="preserve"> $</w:t>
            </w:r>
          </w:p>
        </w:tc>
      </w:tr>
      <w:tr w:rsidR="00024A7B" w:rsidRPr="00024A7B" w14:paraId="65A1983F" w14:textId="77777777">
        <w:trPr>
          <w:trHeight w:hRule="exac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1070B5"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C09D62"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6272F9"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E1810C"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205186"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E442F1"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E8F968"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B4ED29" w14:textId="77777777" w:rsidR="00024A7B" w:rsidRPr="00024A7B" w:rsidRDefault="00024A7B" w:rsidP="00024A7B">
            <w:pPr>
              <w:autoSpaceDE w:val="0"/>
              <w:autoSpaceDN w:val="0"/>
              <w:adjustRightInd w:val="0"/>
              <w:spacing w:line="233" w:lineRule="auto"/>
              <w:rPr>
                <w:rFonts w:ascii="CoHeadline-Regular" w:hAnsi="CoHeadline-Regular"/>
              </w:rPr>
            </w:pP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FB2AB1" w14:textId="77777777" w:rsidR="00024A7B" w:rsidRPr="00024A7B" w:rsidRDefault="00024A7B" w:rsidP="00024A7B">
            <w:pPr>
              <w:autoSpaceDE w:val="0"/>
              <w:autoSpaceDN w:val="0"/>
              <w:adjustRightInd w:val="0"/>
              <w:spacing w:line="233" w:lineRule="auto"/>
              <w:rPr>
                <w:rFonts w:ascii="CoHeadline-Regular" w:hAnsi="CoHeadline-Regular"/>
              </w:rPr>
            </w:pPr>
          </w:p>
        </w:tc>
      </w:tr>
      <w:tr w:rsidR="00024A7B" w:rsidRPr="00024A7B" w14:paraId="625A095F" w14:textId="77777777">
        <w:trPr>
          <w:trHeight w:val="60"/>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tbl>
            <w:tblPr>
              <w:tblW w:w="0" w:type="auto"/>
              <w:tblLayout w:type="fixed"/>
              <w:tblCellMar>
                <w:left w:w="0" w:type="dxa"/>
                <w:right w:w="0" w:type="dxa"/>
              </w:tblCellMar>
              <w:tblLook w:val="0000" w:firstRow="0" w:lastRow="0" w:firstColumn="0" w:lastColumn="0" w:noHBand="0" w:noVBand="0"/>
            </w:tblPr>
            <w:tblGrid>
              <w:gridCol w:w="1191"/>
              <w:gridCol w:w="510"/>
              <w:gridCol w:w="1020"/>
              <w:gridCol w:w="1191"/>
              <w:gridCol w:w="510"/>
              <w:gridCol w:w="1021"/>
              <w:gridCol w:w="1190"/>
              <w:gridCol w:w="510"/>
              <w:gridCol w:w="454"/>
            </w:tblGrid>
            <w:tr w:rsidR="00024A7B" w14:paraId="03D3B3A1" w14:textId="77777777">
              <w:trPr>
                <w:trHeight w:val="60"/>
              </w:trPr>
              <w:tc>
                <w:tcPr>
                  <w:tcW w:w="7597" w:type="dxa"/>
                  <w:gridSpan w:val="9"/>
                  <w:tcBorders>
                    <w:top w:val="single" w:sz="3" w:space="0" w:color="636362"/>
                    <w:left w:val="single" w:sz="6" w:space="0" w:color="636362"/>
                    <w:bottom w:val="single" w:sz="6" w:space="0" w:color="636362"/>
                    <w:right w:val="single" w:sz="6" w:space="0" w:color="636362"/>
                  </w:tcBorders>
                  <w:tcMar>
                    <w:top w:w="85" w:type="dxa"/>
                    <w:left w:w="0" w:type="dxa"/>
                    <w:bottom w:w="0" w:type="dxa"/>
                    <w:right w:w="0" w:type="dxa"/>
                  </w:tcMar>
                  <w:vAlign w:val="bottom"/>
                </w:tcPr>
                <w:p w14:paraId="3781A640" w14:textId="77777777" w:rsidR="00024A7B" w:rsidRDefault="00024A7B" w:rsidP="00024A7B">
                  <w:pPr>
                    <w:pStyle w:val="temporadasprecios"/>
                    <w:spacing w:line="233" w:lineRule="auto"/>
                  </w:pPr>
                  <w:r>
                    <w:rPr>
                      <w:rFonts w:ascii="Router-Book" w:hAnsi="Router-Book" w:cs="Router-Book"/>
                    </w:rPr>
                    <w:t xml:space="preserve">Suplemento para los días que coincidan con las Fiestas nacionales de Vietnam (30/Abr, 1/May, 2/Sep):  </w:t>
                  </w:r>
                  <w:r>
                    <w:rPr>
                      <w:rFonts w:ascii="SourceSansRoman_350.000wght_0it" w:hAnsi="SourceSansRoman_350.000wght_0it" w:cs="SourceSansRoman_350.000wght_0it"/>
                      <w:spacing w:val="5"/>
                      <w:w w:val="100"/>
                      <w:sz w:val="19"/>
                      <w:szCs w:val="19"/>
                    </w:rPr>
                    <w:t xml:space="preserve">32 </w:t>
                  </w:r>
                  <w:r>
                    <w:rPr>
                      <w:rFonts w:ascii="SourceSansRoman_350.000wght_0it" w:hAnsi="SourceSansRoman_350.000wght_0it" w:cs="SourceSansRoman_350.000wght_0it"/>
                      <w:spacing w:val="4"/>
                      <w:w w:val="100"/>
                    </w:rPr>
                    <w:t>$</w:t>
                  </w:r>
                </w:p>
              </w:tc>
            </w:tr>
            <w:tr w:rsidR="00024A7B" w14:paraId="5C3CC49C" w14:textId="77777777">
              <w:trPr>
                <w:trHeight w:val="60"/>
              </w:trPr>
              <w:tc>
                <w:tcPr>
                  <w:tcW w:w="5443" w:type="dxa"/>
                  <w:gridSpan w:val="6"/>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6B9EDAD0" w14:textId="77777777" w:rsidR="00024A7B" w:rsidRDefault="00024A7B" w:rsidP="00024A7B">
                  <w:pPr>
                    <w:pStyle w:val="temporadasprecios"/>
                    <w:spacing w:line="233" w:lineRule="auto"/>
                  </w:pPr>
                  <w:r>
                    <w:t>Suplemento vuelos domésticos (Mínimo 2 personas)</w:t>
                  </w:r>
                </w:p>
              </w:tc>
              <w:tc>
                <w:tcPr>
                  <w:tcW w:w="1190"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483D47A9" w14:textId="77777777" w:rsidR="00024A7B" w:rsidRDefault="00024A7B" w:rsidP="00024A7B">
                  <w:pPr>
                    <w:pStyle w:val="Ningnestilodeprrafo"/>
                    <w:spacing w:line="233" w:lineRule="auto"/>
                    <w:textAlignment w:val="auto"/>
                    <w:rPr>
                      <w:color w:val="auto"/>
                    </w:rPr>
                  </w:pPr>
                </w:p>
              </w:tc>
              <w:tc>
                <w:tcPr>
                  <w:tcW w:w="510"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71F30006" w14:textId="77777777" w:rsidR="00024A7B" w:rsidRDefault="00024A7B" w:rsidP="00024A7B">
                  <w:pPr>
                    <w:pStyle w:val="Ningnestilodeprrafo"/>
                    <w:spacing w:line="233" w:lineRule="auto"/>
                    <w:textAlignment w:val="auto"/>
                    <w:rPr>
                      <w:color w:val="auto"/>
                    </w:rPr>
                  </w:pPr>
                </w:p>
              </w:tc>
              <w:tc>
                <w:tcPr>
                  <w:tcW w:w="454"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1254DA06" w14:textId="77777777" w:rsidR="00024A7B" w:rsidRDefault="00024A7B" w:rsidP="00024A7B">
                  <w:pPr>
                    <w:pStyle w:val="Ningnestilodeprrafo"/>
                    <w:spacing w:line="233" w:lineRule="auto"/>
                    <w:textAlignment w:val="auto"/>
                    <w:rPr>
                      <w:color w:val="auto"/>
                    </w:rPr>
                  </w:pPr>
                </w:p>
              </w:tc>
            </w:tr>
            <w:tr w:rsidR="00024A7B" w14:paraId="05C89C2B" w14:textId="77777777">
              <w:trPr>
                <w:trHeight w:val="60"/>
              </w:trPr>
              <w:tc>
                <w:tcPr>
                  <w:tcW w:w="1191"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224F89DD" w14:textId="77777777" w:rsidR="00024A7B" w:rsidRDefault="00024A7B" w:rsidP="00024A7B">
                  <w:pPr>
                    <w:pStyle w:val="suplementosprecios"/>
                    <w:spacing w:line="233" w:lineRule="auto"/>
                  </w:pPr>
                  <w:r>
                    <w:t>Vuelo HAN - DAD</w:t>
                  </w:r>
                </w:p>
              </w:tc>
              <w:tc>
                <w:tcPr>
                  <w:tcW w:w="510"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60689A0E" w14:textId="77777777" w:rsidR="00024A7B" w:rsidRDefault="00024A7B" w:rsidP="00024A7B">
                  <w:pPr>
                    <w:pStyle w:val="preciosuplementosprecios"/>
                    <w:spacing w:line="233" w:lineRule="auto"/>
                  </w:pPr>
                  <w:r>
                    <w:t>195</w:t>
                  </w:r>
                </w:p>
              </w:tc>
              <w:tc>
                <w:tcPr>
                  <w:tcW w:w="1020"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27EB02D3" w14:textId="77777777" w:rsidR="00024A7B" w:rsidRDefault="00024A7B" w:rsidP="00024A7B">
                  <w:pPr>
                    <w:pStyle w:val="preciosuplementosprecios"/>
                    <w:spacing w:line="233" w:lineRule="auto"/>
                    <w:jc w:val="left"/>
                  </w:pPr>
                  <w:r>
                    <w:rPr>
                      <w:sz w:val="16"/>
                      <w:szCs w:val="16"/>
                    </w:rPr>
                    <w:t xml:space="preserve"> $</w:t>
                  </w:r>
                </w:p>
              </w:tc>
              <w:tc>
                <w:tcPr>
                  <w:tcW w:w="1191"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7DD8162A" w14:textId="77777777" w:rsidR="00024A7B" w:rsidRDefault="00024A7B" w:rsidP="00024A7B">
                  <w:pPr>
                    <w:pStyle w:val="suplementosprecios"/>
                    <w:spacing w:line="233" w:lineRule="auto"/>
                  </w:pPr>
                  <w:r>
                    <w:t xml:space="preserve">Vuelo HUI - SGN </w:t>
                  </w:r>
                </w:p>
              </w:tc>
              <w:tc>
                <w:tcPr>
                  <w:tcW w:w="510"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65D74E54" w14:textId="77777777" w:rsidR="00024A7B" w:rsidRDefault="00024A7B" w:rsidP="00024A7B">
                  <w:pPr>
                    <w:pStyle w:val="preciosuplementosprecios"/>
                    <w:spacing w:line="233" w:lineRule="auto"/>
                  </w:pPr>
                  <w:r>
                    <w:t>195</w:t>
                  </w:r>
                </w:p>
              </w:tc>
              <w:tc>
                <w:tcPr>
                  <w:tcW w:w="1021"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0FE4DD23" w14:textId="77777777" w:rsidR="00024A7B" w:rsidRDefault="00024A7B" w:rsidP="00024A7B">
                  <w:pPr>
                    <w:pStyle w:val="preciosuplementosprecios"/>
                    <w:spacing w:line="233" w:lineRule="auto"/>
                    <w:jc w:val="left"/>
                  </w:pPr>
                  <w:r>
                    <w:rPr>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5A043B6A" w14:textId="77777777" w:rsidR="00024A7B" w:rsidRDefault="00024A7B" w:rsidP="00024A7B">
                  <w:pPr>
                    <w:pStyle w:val="suplementosprecios"/>
                    <w:spacing w:line="233" w:lineRule="auto"/>
                  </w:pPr>
                  <w:r>
                    <w:t xml:space="preserve">Vuelo SGN - SAI </w:t>
                  </w:r>
                </w:p>
              </w:tc>
              <w:tc>
                <w:tcPr>
                  <w:tcW w:w="510"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6F683815" w14:textId="77777777" w:rsidR="00024A7B" w:rsidRDefault="00024A7B" w:rsidP="00024A7B">
                  <w:pPr>
                    <w:pStyle w:val="preciosuplementosprecios"/>
                    <w:spacing w:line="233" w:lineRule="auto"/>
                  </w:pPr>
                  <w:r>
                    <w:t>355</w:t>
                  </w:r>
                </w:p>
              </w:tc>
              <w:tc>
                <w:tcPr>
                  <w:tcW w:w="454"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0C3C7106" w14:textId="77777777" w:rsidR="00024A7B" w:rsidRDefault="00024A7B" w:rsidP="00024A7B">
                  <w:pPr>
                    <w:pStyle w:val="preciosuplementosprecios"/>
                    <w:spacing w:line="233" w:lineRule="auto"/>
                    <w:jc w:val="left"/>
                  </w:pPr>
                  <w:r>
                    <w:rPr>
                      <w:sz w:val="16"/>
                      <w:szCs w:val="16"/>
                    </w:rPr>
                    <w:t xml:space="preserve"> $</w:t>
                  </w:r>
                </w:p>
              </w:tc>
            </w:tr>
          </w:tbl>
          <w:p w14:paraId="46FED592" w14:textId="77777777" w:rsidR="00024A7B" w:rsidRPr="00024A7B" w:rsidRDefault="00024A7B" w:rsidP="00024A7B">
            <w:pPr>
              <w:tabs>
                <w:tab w:val="right" w:leader="dot" w:pos="2268"/>
                <w:tab w:val="right" w:leader="dot" w:pos="2324"/>
                <w:tab w:val="center" w:pos="2920"/>
                <w:tab w:val="right" w:pos="3005"/>
              </w:tabs>
              <w:autoSpaceDE w:val="0"/>
              <w:autoSpaceDN w:val="0"/>
              <w:adjustRightInd w:val="0"/>
              <w:spacing w:line="233" w:lineRule="auto"/>
              <w:jc w:val="both"/>
              <w:textAlignment w:val="center"/>
              <w:rPr>
                <w:rFonts w:ascii="Avenir Next Demi Bold" w:hAnsi="Avenir Next Demi Bold" w:cs="Avenir Next Demi Bold"/>
                <w:b/>
                <w:bCs/>
                <w:color w:val="000000"/>
                <w:spacing w:val="-5"/>
                <w:w w:val="75"/>
                <w:sz w:val="16"/>
                <w:szCs w:val="16"/>
              </w:rPr>
            </w:pPr>
          </w:p>
          <w:p w14:paraId="39542B8A" w14:textId="77777777" w:rsidR="00024A7B" w:rsidRPr="00024A7B" w:rsidRDefault="00024A7B" w:rsidP="00024A7B">
            <w:pPr>
              <w:autoSpaceDE w:val="0"/>
              <w:autoSpaceDN w:val="0"/>
              <w:adjustRightInd w:val="0"/>
              <w:spacing w:line="233" w:lineRule="auto"/>
              <w:ind w:left="113" w:hanging="113"/>
              <w:jc w:val="both"/>
              <w:textAlignment w:val="center"/>
              <w:rPr>
                <w:rFonts w:ascii="Router-Bold" w:hAnsi="Router-Bold" w:cs="Router-Bold"/>
                <w:b/>
                <w:bCs/>
                <w:color w:val="000000"/>
                <w:spacing w:val="-3"/>
                <w:w w:val="90"/>
                <w:sz w:val="14"/>
                <w:szCs w:val="14"/>
              </w:rPr>
            </w:pPr>
            <w:r w:rsidRPr="00024A7B">
              <w:rPr>
                <w:rFonts w:ascii="Router-Bold" w:hAnsi="Router-Bold" w:cs="Router-Bold"/>
                <w:b/>
                <w:bCs/>
                <w:color w:val="000000"/>
                <w:spacing w:val="-3"/>
                <w:w w:val="90"/>
                <w:sz w:val="14"/>
                <w:szCs w:val="14"/>
              </w:rPr>
              <w:t xml:space="preserve">Notas: </w:t>
            </w:r>
          </w:p>
          <w:p w14:paraId="6D171D61"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 xml:space="preserve">Las tarifas aéreas están sujetas a cambios sin previo aviso. </w:t>
            </w:r>
          </w:p>
          <w:p w14:paraId="2ACF00AF" w14:textId="77777777" w:rsidR="00024A7B" w:rsidRPr="00024A7B" w:rsidRDefault="00024A7B" w:rsidP="00024A7B">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024A7B">
              <w:rPr>
                <w:rFonts w:ascii="Router-Book" w:hAnsi="Router-Book" w:cs="Router-Book"/>
                <w:color w:val="000000"/>
                <w:w w:val="90"/>
                <w:sz w:val="14"/>
                <w:szCs w:val="14"/>
              </w:rPr>
              <w:t>-</w:t>
            </w:r>
            <w:r w:rsidRPr="00024A7B">
              <w:rPr>
                <w:rFonts w:ascii="Router-Book" w:hAnsi="Router-Book" w:cs="Router-Book"/>
                <w:color w:val="000000"/>
                <w:w w:val="90"/>
                <w:sz w:val="14"/>
                <w:szCs w:val="14"/>
              </w:rPr>
              <w:tab/>
              <w:t>Las tasas están incluidas.</w:t>
            </w:r>
          </w:p>
        </w:tc>
      </w:tr>
    </w:tbl>
    <w:p w14:paraId="44033E36" w14:textId="77777777" w:rsidR="00024A7B" w:rsidRPr="00024A7B" w:rsidRDefault="00024A7B" w:rsidP="00024A7B">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024A7B" w:rsidRPr="00024A7B"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4A7B"/>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93388"/>
    <w:rsid w:val="005C146E"/>
    <w:rsid w:val="005F681D"/>
    <w:rsid w:val="00671BB0"/>
    <w:rsid w:val="00714F92"/>
    <w:rsid w:val="00722D9B"/>
    <w:rsid w:val="007341C9"/>
    <w:rsid w:val="007602E1"/>
    <w:rsid w:val="007B5F86"/>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24A7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24A7B"/>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024A7B"/>
    <w:pPr>
      <w:spacing w:line="180" w:lineRule="atLeast"/>
      <w:ind w:left="113" w:hanging="113"/>
    </w:pPr>
    <w:rPr>
      <w:spacing w:val="0"/>
      <w:sz w:val="14"/>
      <w:szCs w:val="14"/>
    </w:rPr>
  </w:style>
  <w:style w:type="character" w:customStyle="1" w:styleId="negritanota">
    <w:name w:val="negrita nota"/>
    <w:uiPriority w:val="99"/>
    <w:rsid w:val="00024A7B"/>
    <w:rPr>
      <w:rFonts w:ascii="Router-Bold" w:hAnsi="Router-Bold" w:cs="Router-Bold"/>
      <w:b/>
      <w:bCs/>
    </w:rPr>
  </w:style>
  <w:style w:type="paragraph" w:customStyle="1" w:styleId="textomesesfechas">
    <w:name w:val="texto meses (fechas)"/>
    <w:basedOn w:val="Textoitinerario"/>
    <w:uiPriority w:val="99"/>
    <w:rsid w:val="00024A7B"/>
  </w:style>
  <w:style w:type="paragraph" w:customStyle="1" w:styleId="incluyeHoteles-Incluye">
    <w:name w:val="incluye (Hoteles-Incluye)"/>
    <w:basedOn w:val="Textoitinerario"/>
    <w:uiPriority w:val="99"/>
    <w:rsid w:val="00024A7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24A7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24A7B"/>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024A7B"/>
    <w:pPr>
      <w:jc w:val="center"/>
    </w:pPr>
    <w:rPr>
      <w:rFonts w:ascii="Router-Medium" w:hAnsi="Router-Medium" w:cs="Router-Medium"/>
      <w:spacing w:val="-3"/>
    </w:rPr>
  </w:style>
  <w:style w:type="paragraph" w:customStyle="1" w:styleId="temporadasprecios">
    <w:name w:val="temporadas (precios)"/>
    <w:basedOn w:val="Normal"/>
    <w:uiPriority w:val="99"/>
    <w:rsid w:val="00024A7B"/>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suplementosprecios">
    <w:name w:val="suplementos (precios)"/>
    <w:basedOn w:val="Ningnestilodeprrafo"/>
    <w:uiPriority w:val="99"/>
    <w:rsid w:val="00024A7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24A7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precionegritaprecios">
    <w:name w:val="nota precio negrita (precios)"/>
    <w:basedOn w:val="Ningnestilodeprrafo"/>
    <w:next w:val="Ningnestilodeprrafo"/>
    <w:uiPriority w:val="99"/>
    <w:rsid w:val="00024A7B"/>
    <w:pPr>
      <w:widowControl/>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2410</Words>
  <Characters>13259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2025-02-08T04:06:00Z</dcterms:modified>
</cp:coreProperties>
</file>